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58" w:rsidRDefault="00B82858" w:rsidP="003D6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27E52" w:rsidRPr="000D42DA" w:rsidRDefault="00027E52" w:rsidP="00027E52"/>
    <w:p w:rsidR="00027E52" w:rsidRPr="000D42DA" w:rsidRDefault="00027E52" w:rsidP="00027E52"/>
    <w:p w:rsidR="00027E52" w:rsidRDefault="00027E52" w:rsidP="00027E52">
      <w:pPr>
        <w:rPr>
          <w:noProof/>
          <w:lang w:eastAsia="ru-RU"/>
        </w:rPr>
      </w:pPr>
    </w:p>
    <w:p w:rsidR="0038127C" w:rsidRDefault="0038127C" w:rsidP="00027E52">
      <w:pPr>
        <w:rPr>
          <w:noProof/>
          <w:lang w:eastAsia="ru-RU"/>
        </w:rPr>
      </w:pPr>
    </w:p>
    <w:p w:rsidR="0038127C" w:rsidRDefault="0038127C" w:rsidP="00027E52">
      <w:pPr>
        <w:rPr>
          <w:noProof/>
          <w:lang w:eastAsia="ru-RU"/>
        </w:rPr>
      </w:pPr>
    </w:p>
    <w:p w:rsidR="0038127C" w:rsidRDefault="0038127C" w:rsidP="00027E52">
      <w:pPr>
        <w:rPr>
          <w:noProof/>
          <w:lang w:eastAsia="ru-RU"/>
        </w:rPr>
      </w:pPr>
    </w:p>
    <w:p w:rsidR="0038127C" w:rsidRDefault="0038127C" w:rsidP="00027E52">
      <w:pPr>
        <w:rPr>
          <w:noProof/>
          <w:lang w:eastAsia="ru-RU"/>
        </w:rPr>
      </w:pPr>
    </w:p>
    <w:p w:rsidR="0038127C" w:rsidRDefault="0038127C" w:rsidP="00027E5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1" descr="C:\Users\ADMIN\Documents\тит.лист к 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тит.лист к  урегулирован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27C" w:rsidRDefault="0038127C" w:rsidP="00027E52">
      <w:pPr>
        <w:rPr>
          <w:noProof/>
          <w:lang w:eastAsia="ru-RU"/>
        </w:rPr>
      </w:pPr>
    </w:p>
    <w:p w:rsidR="0038127C" w:rsidRDefault="0038127C" w:rsidP="00027E52"/>
    <w:p w:rsidR="003D6080" w:rsidRPr="000D42DA" w:rsidRDefault="008838CA" w:rsidP="000D4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1.</w:t>
      </w:r>
      <w:r w:rsidR="00BB6F10" w:rsidRPr="000D42D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со ст.45 Федерального закона от 29.12.2012 №273-ФЗ «Об образовании в Российской Федерации». </w:t>
      </w:r>
    </w:p>
    <w:p w:rsidR="003941EA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1.2. Комиссия по урегулированию споров между участниками образовательных отношений дошкольного образовательного учреждения (далее – комиссия)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3941EA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- возникновения конфликта интересов педагогического работника; </w:t>
      </w:r>
    </w:p>
    <w:p w:rsidR="003941EA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-применения локальных нормативных актов ДОУ;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-обжалование решений о применении к воспитанникам дисциплинарного высказывания.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1.3.Комиссия является первичным органом по рассмотрению конфликтных ситуаций в учреждении.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1.4. В своей деятельности комиссия по урегулированию споров между участниками образовательных отношений руководствуется Законом РФ «Об образовании в Российской Федерации», Трудовым Кодексом РФ, уставом детского сада, Правилами внутреннего распорядка, другими нормативными актами.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1.5. В своей работе комиссия должна обеспечивать соблюдение прав личности.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1.6.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дошкольного образовательного учреждения.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1.7. Участниками образовательных отношений в ДОУ являются: родители (законные представители) воспитанников, воспитанники, педагогические работники и их представители, администрация ДОУ.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1.8. Настоящее Положение принято на общем собрании трудового коллектива детского сада с учетом мнения совета родителей (законных представителей) и утверждено </w:t>
      </w:r>
      <w:proofErr w:type="gramStart"/>
      <w:r w:rsidRPr="000D42DA">
        <w:rPr>
          <w:rFonts w:ascii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0D42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1.9. Положение действует до принятия нового. В настоящее Положение могут быть внесены изменения.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II. Организации работы комиссии (порядок создания, механизмы принятия решений)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2.1. Комиссия создается в составе 4 членов из равного числа представителей родителей (законных представителей) воспитанников и представителей работников детского сада.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2.2. Делегирование представителей родителей (законных представителей) в состав комиссии осуществляется советом родителей учреждения.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2.3.Представители работников учреждения (из состава педагогических работников) в состав комиссии избираются общим собранием трудового коллектива дошкольного образовательного учреждения.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2.4. Срок полномочий комиссии составляет один год.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2.5. Сформированный состав комиссии утверждается приказом по учреждению.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2.7. Срок полномочий председателя и секретаря комиссии составляет один год.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2.8.Досрочное прекращение полномочий члена комиссии осуществляется: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- на основании личного заявления члена комиссии об исключении его из состава комиссии;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- по требованию не менее 2/3 членов комиссии, выраженному в письменной форме;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- в случае отчисления (выбытия) из детского сада воспитанника, родителем (законным представителем) которого является член комиссии;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- увольнения работника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– члена комиссии.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2.1. настоящего Положения.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2.10.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 (Приложение № 1).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2.12. Комиссия принимает решение не позднее 14 календарных дней с момента начала его рассмотрения.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2.13. Решение комиссии принимается большинством голосов и фиксируется в протоколе заседания комиссии.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2.16. Председатель комиссии имеет право обратиться за помощью к </w:t>
      </w:r>
      <w:proofErr w:type="gramStart"/>
      <w:r w:rsidRPr="000D42DA">
        <w:rPr>
          <w:rFonts w:ascii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0D42DA">
        <w:rPr>
          <w:rFonts w:ascii="Times New Roman" w:hAnsi="Times New Roman" w:cs="Times New Roman"/>
          <w:sz w:val="24"/>
          <w:szCs w:val="24"/>
        </w:rPr>
        <w:t xml:space="preserve"> для разрешения особо острых конфликтов.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2.17.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2.18. Решение комиссии является обязательным для всех участников образовательных отношений в учреждении и подлежит исполнению в сроки, предусмотренные указанным решением.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регистрации заявлений в комиссию должен быть пронумерован, прошнурован и храниться в номенклатуре дел учреждения.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2.20. Форма журнала регистрации заявлений в комисси</w:t>
      </w:r>
      <w:r w:rsidR="00216CB0" w:rsidRPr="000D42DA">
        <w:rPr>
          <w:rFonts w:ascii="Times New Roman" w:hAnsi="Times New Roman" w:cs="Times New Roman"/>
          <w:sz w:val="24"/>
          <w:szCs w:val="24"/>
        </w:rPr>
        <w:t>ю представлена в Приложении № 2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2.21. Решение комиссии может быть обжаловано в установленном законодательством Российской Федерации порядке.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2.22. В случае </w:t>
      </w:r>
      <w:proofErr w:type="gramStart"/>
      <w:r w:rsidRPr="000D42DA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участников образовательных отношений</w:t>
      </w:r>
      <w:proofErr w:type="gramEnd"/>
      <w:r w:rsidRPr="000D42DA">
        <w:rPr>
          <w:rFonts w:ascii="Times New Roman" w:hAnsi="Times New Roman" w:cs="Times New Roman"/>
          <w:sz w:val="24"/>
          <w:szCs w:val="24"/>
        </w:rPr>
        <w:t xml:space="preserve">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работников детского сада комиссия возлагает обязанности по устранению выявленных нарушений и (или) недопущению нарушений в будущем.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2.23.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учреждения (локального нормативного акта) и указывает срок исполнения решения.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2.24.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III. Права членов комиссии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Комиссия имеет право: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3.1.Принимать к рассмотрению обращение (жалобу, заявление, предложение) любого участника образовательных отношений в пределах своей компетенции.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3.2 . Принять решение по каждому спорному вопросу, относящемуся к ее компетенции.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3.3. Запрашивать дополнительную документацию, материалы для проведения самостоятельного изучения вопроса от администрации учреждения.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3.4. Рекомендовать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3.5. Рекомендовать внести изменения в локальные нормативные акты дошкольного образовательного учреждения с целью демократизации основ управления или расширения прав участников образовательных отношений.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IV. Обязанности членов комиссии Члены комиссии обязаны: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4.1. Присутствовать на всех заседаниях комиссии;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4.2 . Принимать активное участие в рассмотрении поданных обращений в письменной форме.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4.3. Принимать решение в установленные сроки, если не оговорены дополнительные сроки рассмотрения обращения;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4.4. Давать обоснованный ответ заявителю в устной или письменной форме в соответствии с пожеланием заявителя.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V. Делопроизводство комиссии</w:t>
      </w:r>
    </w:p>
    <w:p w:rsidR="00216CB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 5.1. Документация комиссии выделяется в отдельное делопроизводство учреждения.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5.2. Заседания комиссии оформляются протоколом. </w:t>
      </w:r>
    </w:p>
    <w:p w:rsidR="003D6080" w:rsidRPr="000D42DA" w:rsidRDefault="00BB6F1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 xml:space="preserve">5.3. Протоколы заседаний комиссии хранятся в документах </w:t>
      </w:r>
      <w:r w:rsidR="006221F2">
        <w:rPr>
          <w:rFonts w:ascii="Times New Roman" w:hAnsi="Times New Roman" w:cs="Times New Roman"/>
          <w:sz w:val="24"/>
          <w:szCs w:val="24"/>
        </w:rPr>
        <w:t xml:space="preserve">детского сада в течение 3-х лет </w:t>
      </w:r>
      <w:r w:rsidR="00367DA1" w:rsidRPr="000D42DA">
        <w:rPr>
          <w:rFonts w:ascii="Times New Roman" w:hAnsi="Times New Roman" w:cs="Times New Roman"/>
          <w:sz w:val="24"/>
          <w:szCs w:val="24"/>
        </w:rPr>
        <w:t>в муниципальном бюджетном дошкольном образовательном</w:t>
      </w:r>
      <w:r w:rsidRPr="000D42DA">
        <w:rPr>
          <w:rFonts w:ascii="Times New Roman" w:hAnsi="Times New Roman" w:cs="Times New Roman"/>
          <w:sz w:val="24"/>
          <w:szCs w:val="24"/>
        </w:rPr>
        <w:t xml:space="preserve"> учр</w:t>
      </w:r>
      <w:r w:rsidR="00216CB0" w:rsidRPr="000D42DA">
        <w:rPr>
          <w:rFonts w:ascii="Times New Roman" w:hAnsi="Times New Roman" w:cs="Times New Roman"/>
          <w:sz w:val="24"/>
          <w:szCs w:val="24"/>
        </w:rPr>
        <w:t>еждение</w:t>
      </w:r>
      <w:r w:rsidR="00367DA1" w:rsidRPr="000D42DA">
        <w:rPr>
          <w:rFonts w:ascii="Times New Roman" w:hAnsi="Times New Roman" w:cs="Times New Roman"/>
          <w:sz w:val="24"/>
          <w:szCs w:val="24"/>
        </w:rPr>
        <w:t xml:space="preserve"> -</w:t>
      </w:r>
      <w:r w:rsidR="00216CB0" w:rsidRPr="000D42DA">
        <w:rPr>
          <w:rFonts w:ascii="Times New Roman" w:hAnsi="Times New Roman" w:cs="Times New Roman"/>
          <w:sz w:val="24"/>
          <w:szCs w:val="24"/>
        </w:rPr>
        <w:t xml:space="preserve"> «Детский сад №11 </w:t>
      </w:r>
      <w:proofErr w:type="spellStart"/>
      <w:r w:rsidR="00216CB0" w:rsidRPr="000D42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16CB0" w:rsidRPr="000D42D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216CB0" w:rsidRPr="000D42DA">
        <w:rPr>
          <w:rFonts w:ascii="Times New Roman" w:hAnsi="Times New Roman" w:cs="Times New Roman"/>
          <w:sz w:val="24"/>
          <w:szCs w:val="24"/>
        </w:rPr>
        <w:t>уговское</w:t>
      </w:r>
      <w:proofErr w:type="spellEnd"/>
      <w:r w:rsidR="00216CB0" w:rsidRPr="000D42DA">
        <w:rPr>
          <w:rFonts w:ascii="Times New Roman" w:hAnsi="Times New Roman" w:cs="Times New Roman"/>
          <w:sz w:val="24"/>
          <w:szCs w:val="24"/>
        </w:rPr>
        <w:t xml:space="preserve"> Ровенского муниципального района Саратовской  области»</w:t>
      </w:r>
    </w:p>
    <w:p w:rsidR="003D6080" w:rsidRPr="000D42DA" w:rsidRDefault="003D6080">
      <w:pPr>
        <w:rPr>
          <w:rFonts w:ascii="Times New Roman" w:hAnsi="Times New Roman" w:cs="Times New Roman"/>
          <w:sz w:val="24"/>
          <w:szCs w:val="24"/>
        </w:rPr>
      </w:pPr>
    </w:p>
    <w:p w:rsidR="003D6080" w:rsidRPr="000D42DA" w:rsidRDefault="003D6080">
      <w:pPr>
        <w:rPr>
          <w:rFonts w:ascii="Times New Roman" w:hAnsi="Times New Roman" w:cs="Times New Roman"/>
          <w:sz w:val="24"/>
          <w:szCs w:val="24"/>
        </w:rPr>
      </w:pPr>
    </w:p>
    <w:p w:rsidR="003D6080" w:rsidRPr="000D42DA" w:rsidRDefault="003D6080">
      <w:pPr>
        <w:rPr>
          <w:rFonts w:ascii="Times New Roman" w:hAnsi="Times New Roman" w:cs="Times New Roman"/>
          <w:sz w:val="24"/>
          <w:szCs w:val="24"/>
        </w:rPr>
      </w:pPr>
    </w:p>
    <w:p w:rsidR="003D6080" w:rsidRPr="000D42DA" w:rsidRDefault="003D6080">
      <w:pPr>
        <w:rPr>
          <w:rFonts w:ascii="Times New Roman" w:hAnsi="Times New Roman" w:cs="Times New Roman"/>
          <w:sz w:val="24"/>
          <w:szCs w:val="24"/>
        </w:rPr>
      </w:pPr>
    </w:p>
    <w:p w:rsidR="003D6080" w:rsidRPr="000D42DA" w:rsidRDefault="003D6080">
      <w:pPr>
        <w:rPr>
          <w:rFonts w:ascii="Times New Roman" w:hAnsi="Times New Roman" w:cs="Times New Roman"/>
          <w:sz w:val="24"/>
          <w:szCs w:val="24"/>
        </w:rPr>
      </w:pPr>
    </w:p>
    <w:p w:rsidR="00216CB0" w:rsidRPr="000D42DA" w:rsidRDefault="00216CB0">
      <w:pPr>
        <w:rPr>
          <w:rFonts w:ascii="Times New Roman" w:hAnsi="Times New Roman" w:cs="Times New Roman"/>
          <w:sz w:val="24"/>
          <w:szCs w:val="24"/>
        </w:rPr>
      </w:pPr>
    </w:p>
    <w:p w:rsidR="00216CB0" w:rsidRPr="000D42DA" w:rsidRDefault="00216CB0">
      <w:pPr>
        <w:rPr>
          <w:rFonts w:ascii="Times New Roman" w:hAnsi="Times New Roman" w:cs="Times New Roman"/>
          <w:sz w:val="24"/>
          <w:szCs w:val="24"/>
        </w:rPr>
      </w:pPr>
    </w:p>
    <w:p w:rsidR="00216CB0" w:rsidRPr="000D42DA" w:rsidRDefault="00216CB0">
      <w:pPr>
        <w:rPr>
          <w:rFonts w:ascii="Times New Roman" w:hAnsi="Times New Roman" w:cs="Times New Roman"/>
          <w:sz w:val="24"/>
          <w:szCs w:val="24"/>
        </w:rPr>
      </w:pPr>
    </w:p>
    <w:p w:rsidR="00216CB0" w:rsidRPr="000D42DA" w:rsidRDefault="00216CB0">
      <w:pPr>
        <w:rPr>
          <w:rFonts w:ascii="Times New Roman" w:hAnsi="Times New Roman" w:cs="Times New Roman"/>
          <w:sz w:val="24"/>
          <w:szCs w:val="24"/>
        </w:rPr>
      </w:pPr>
    </w:p>
    <w:p w:rsidR="00216CB0" w:rsidRPr="000D42DA" w:rsidRDefault="00216CB0" w:rsidP="00216CB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367DA1" w:rsidRPr="000D42DA">
        <w:rPr>
          <w:rFonts w:ascii="Times New Roman" w:hAnsi="Times New Roman" w:cs="Times New Roman"/>
          <w:sz w:val="24"/>
          <w:szCs w:val="24"/>
        </w:rPr>
        <w:t xml:space="preserve"> -</w:t>
      </w:r>
      <w:r w:rsidR="00653CB9">
        <w:rPr>
          <w:rFonts w:ascii="Times New Roman" w:hAnsi="Times New Roman" w:cs="Times New Roman"/>
          <w:sz w:val="24"/>
          <w:szCs w:val="24"/>
        </w:rPr>
        <w:t xml:space="preserve"> «Детский сад №10 </w:t>
      </w:r>
      <w:proofErr w:type="spellStart"/>
      <w:r w:rsidR="00653C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53CB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53CB9">
        <w:rPr>
          <w:rFonts w:ascii="Times New Roman" w:hAnsi="Times New Roman" w:cs="Times New Roman"/>
          <w:sz w:val="24"/>
          <w:szCs w:val="24"/>
        </w:rPr>
        <w:t>катовка</w:t>
      </w:r>
      <w:proofErr w:type="spellEnd"/>
      <w:r w:rsidR="00653CB9">
        <w:rPr>
          <w:rFonts w:ascii="Times New Roman" w:hAnsi="Times New Roman" w:cs="Times New Roman"/>
          <w:sz w:val="24"/>
          <w:szCs w:val="24"/>
        </w:rPr>
        <w:t xml:space="preserve"> </w:t>
      </w:r>
      <w:r w:rsidRPr="000D42DA">
        <w:rPr>
          <w:rFonts w:ascii="Times New Roman" w:hAnsi="Times New Roman" w:cs="Times New Roman"/>
          <w:sz w:val="24"/>
          <w:szCs w:val="24"/>
        </w:rPr>
        <w:t xml:space="preserve"> Ровенского муниципального района Саратовской  области»</w:t>
      </w:r>
    </w:p>
    <w:p w:rsidR="00216CB0" w:rsidRPr="000D42DA" w:rsidRDefault="00216CB0" w:rsidP="00216CB0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D42DA">
        <w:rPr>
          <w:rFonts w:ascii="Times New Roman" w:eastAsia="Calibri" w:hAnsi="Times New Roman" w:cs="Times New Roman"/>
          <w:b/>
          <w:sz w:val="24"/>
          <w:szCs w:val="24"/>
        </w:rPr>
        <w:t>Приложение № 1</w:t>
      </w:r>
    </w:p>
    <w:p w:rsidR="00216CB0" w:rsidRPr="000D42DA" w:rsidRDefault="00216CB0" w:rsidP="00216CB0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ab/>
      </w:r>
    </w:p>
    <w:p w:rsidR="00216CB0" w:rsidRPr="000D42DA" w:rsidRDefault="00216CB0" w:rsidP="00216CB0">
      <w:pPr>
        <w:tabs>
          <w:tab w:val="left" w:pos="7109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216CB0" w:rsidRPr="000D42DA" w:rsidRDefault="00216CB0" w:rsidP="00216CB0">
      <w:pPr>
        <w:tabs>
          <w:tab w:val="left" w:pos="7109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споров между участниками образовательных отношений</w:t>
      </w:r>
    </w:p>
    <w:p w:rsidR="00216CB0" w:rsidRPr="000D42DA" w:rsidRDefault="00216CB0" w:rsidP="00216CB0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в дошкольном образовательном учреждении</w:t>
      </w:r>
    </w:p>
    <w:p w:rsidR="00216CB0" w:rsidRPr="000D42DA" w:rsidRDefault="00216CB0" w:rsidP="00216CB0">
      <w:pPr>
        <w:tabs>
          <w:tab w:val="left" w:pos="2737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</w:t>
      </w:r>
    </w:p>
    <w:p w:rsidR="00216CB0" w:rsidRPr="000D42DA" w:rsidRDefault="00216CB0" w:rsidP="00216CB0">
      <w:pPr>
        <w:tabs>
          <w:tab w:val="left" w:pos="2737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216CB0" w:rsidRPr="000D42DA" w:rsidRDefault="00216CB0" w:rsidP="00216CB0">
      <w:pPr>
        <w:tabs>
          <w:tab w:val="left" w:pos="2737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 xml:space="preserve">                          (ФИО)</w:t>
      </w:r>
    </w:p>
    <w:p w:rsidR="00216CB0" w:rsidRPr="000D42DA" w:rsidRDefault="00216CB0" w:rsidP="00216CB0">
      <w:pPr>
        <w:tabs>
          <w:tab w:val="left" w:pos="2737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ab/>
        <w:t>________________________________________________</w:t>
      </w:r>
    </w:p>
    <w:p w:rsidR="00216CB0" w:rsidRPr="000D42DA" w:rsidRDefault="00216CB0" w:rsidP="00216CB0">
      <w:pPr>
        <w:tabs>
          <w:tab w:val="left" w:pos="2737"/>
        </w:tabs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216CB0" w:rsidRPr="000D42DA" w:rsidRDefault="00216CB0" w:rsidP="00216CB0">
      <w:pPr>
        <w:tabs>
          <w:tab w:val="left" w:pos="3516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ab/>
        <w:t>заявление.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</w:p>
    <w:p w:rsidR="00216CB0" w:rsidRPr="000D42DA" w:rsidRDefault="00216CB0" w:rsidP="00216CB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(содержание жалобы, обращения, предложения)</w:t>
      </w:r>
    </w:p>
    <w:p w:rsidR="00216CB0" w:rsidRPr="000D42DA" w:rsidRDefault="00216CB0" w:rsidP="00216CB0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«____»___________20</w:t>
      </w:r>
      <w:r w:rsidRPr="000D42DA">
        <w:rPr>
          <w:rFonts w:ascii="Times New Roman" w:eastAsia="Calibri" w:hAnsi="Times New Roman" w:cs="Times New Roman"/>
          <w:sz w:val="24"/>
          <w:szCs w:val="24"/>
        </w:rPr>
        <w:tab/>
        <w:t>подпись______________</w:t>
      </w:r>
    </w:p>
    <w:p w:rsidR="00216CB0" w:rsidRPr="000D42DA" w:rsidRDefault="00216CB0" w:rsidP="00216CB0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216CB0" w:rsidRPr="000D42DA" w:rsidRDefault="00216CB0" w:rsidP="00216CB0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(расшифровка)</w:t>
      </w:r>
    </w:p>
    <w:p w:rsidR="00216CB0" w:rsidRPr="000D42DA" w:rsidRDefault="00216CB0" w:rsidP="00216CB0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tabs>
          <w:tab w:val="left" w:pos="6733"/>
        </w:tabs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D42DA">
        <w:rPr>
          <w:rFonts w:ascii="Times New Roman" w:eastAsia="Calibri" w:hAnsi="Times New Roman" w:cs="Times New Roman"/>
          <w:b/>
          <w:sz w:val="24"/>
          <w:szCs w:val="24"/>
        </w:rPr>
        <w:t>Приложение № 2</w:t>
      </w:r>
    </w:p>
    <w:p w:rsidR="00216CB0" w:rsidRPr="000D42DA" w:rsidRDefault="00216CB0" w:rsidP="00216CB0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tabs>
          <w:tab w:val="left" w:pos="6733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42DA">
        <w:rPr>
          <w:rFonts w:ascii="Times New Roman" w:eastAsia="Calibri" w:hAnsi="Times New Roman" w:cs="Times New Roman"/>
          <w:b/>
          <w:sz w:val="24"/>
          <w:szCs w:val="24"/>
        </w:rPr>
        <w:t xml:space="preserve">Форма журнала регистрации заявлений в комиссию по урегулированию споров между участниками образовательных отношений </w:t>
      </w:r>
    </w:p>
    <w:p w:rsidR="00216CB0" w:rsidRPr="000D42DA" w:rsidRDefault="00216CB0" w:rsidP="00216CB0">
      <w:pPr>
        <w:tabs>
          <w:tab w:val="left" w:pos="6733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42D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дошкольного образовательного учреждения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1"/>
        <w:gridCol w:w="1605"/>
        <w:gridCol w:w="2373"/>
        <w:gridCol w:w="2305"/>
        <w:gridCol w:w="1407"/>
        <w:gridCol w:w="1320"/>
      </w:tblGrid>
      <w:tr w:rsidR="00216CB0" w:rsidRPr="000D42DA" w:rsidTr="00216C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B0" w:rsidRPr="000D42DA" w:rsidRDefault="00216CB0" w:rsidP="00216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2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42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0D42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B0" w:rsidRPr="000D42DA" w:rsidRDefault="00216CB0" w:rsidP="00216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2DA">
              <w:rPr>
                <w:rFonts w:ascii="Times New Roman" w:hAnsi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B0" w:rsidRPr="000D42DA" w:rsidRDefault="00216CB0" w:rsidP="00216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2DA">
              <w:rPr>
                <w:rFonts w:ascii="Times New Roman" w:hAnsi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B0" w:rsidRPr="000D42DA" w:rsidRDefault="00216CB0" w:rsidP="00216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2DA">
              <w:rPr>
                <w:rFonts w:ascii="Times New Roman" w:hAnsi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B0" w:rsidRPr="000D42DA" w:rsidRDefault="00216CB0" w:rsidP="00216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2DA">
              <w:rPr>
                <w:rFonts w:ascii="Times New Roman" w:hAnsi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216CB0" w:rsidRPr="000D42DA" w:rsidRDefault="00216CB0" w:rsidP="00216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2DA">
              <w:rPr>
                <w:rFonts w:ascii="Times New Roman" w:hAnsi="Times New Roman"/>
                <w:b/>
                <w:sz w:val="24"/>
                <w:szCs w:val="24"/>
              </w:rPr>
              <w:t>дата ответа заявителю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CB0" w:rsidRPr="000D42DA" w:rsidRDefault="00216CB0" w:rsidP="00216C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2DA">
              <w:rPr>
                <w:rFonts w:ascii="Times New Roman" w:hAnsi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216CB0" w:rsidRPr="000D42DA" w:rsidTr="00216CB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0" w:rsidRPr="000D42DA" w:rsidRDefault="00216CB0" w:rsidP="00216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0" w:rsidRPr="000D42DA" w:rsidRDefault="00216CB0" w:rsidP="00216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0" w:rsidRPr="000D42DA" w:rsidRDefault="00216CB0" w:rsidP="00216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0" w:rsidRPr="000D42DA" w:rsidRDefault="00216CB0" w:rsidP="00216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0" w:rsidRPr="000D42DA" w:rsidRDefault="00216CB0" w:rsidP="00216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B0" w:rsidRPr="000D42DA" w:rsidRDefault="00216CB0" w:rsidP="00216C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838CA" w:rsidRPr="000D42DA" w:rsidRDefault="008838CA" w:rsidP="00216CB0">
      <w:pPr>
        <w:rPr>
          <w:rFonts w:ascii="Times New Roman" w:hAnsi="Times New Roman" w:cs="Times New Roman"/>
          <w:sz w:val="24"/>
          <w:szCs w:val="24"/>
        </w:rPr>
      </w:pPr>
    </w:p>
    <w:p w:rsidR="00216CB0" w:rsidRPr="000D42DA" w:rsidRDefault="00216CB0" w:rsidP="00216CB0">
      <w:pPr>
        <w:rPr>
          <w:rFonts w:ascii="Times New Roman" w:hAnsi="Times New Roman" w:cs="Times New Roman"/>
          <w:sz w:val="24"/>
          <w:szCs w:val="24"/>
        </w:rPr>
      </w:pPr>
      <w:r w:rsidRPr="000D42D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="000D42DA">
        <w:rPr>
          <w:rFonts w:ascii="Times New Roman" w:hAnsi="Times New Roman" w:cs="Times New Roman"/>
          <w:sz w:val="24"/>
          <w:szCs w:val="24"/>
        </w:rPr>
        <w:t>-</w:t>
      </w:r>
      <w:r w:rsidR="00653CB9">
        <w:rPr>
          <w:rFonts w:ascii="Times New Roman" w:hAnsi="Times New Roman" w:cs="Times New Roman"/>
          <w:sz w:val="24"/>
          <w:szCs w:val="24"/>
        </w:rPr>
        <w:t xml:space="preserve"> «Детский сад №10 </w:t>
      </w:r>
      <w:proofErr w:type="spellStart"/>
      <w:r w:rsidR="00653C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53CB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53CB9">
        <w:rPr>
          <w:rFonts w:ascii="Times New Roman" w:hAnsi="Times New Roman" w:cs="Times New Roman"/>
          <w:sz w:val="24"/>
          <w:szCs w:val="24"/>
        </w:rPr>
        <w:t>катовка</w:t>
      </w:r>
      <w:proofErr w:type="spellEnd"/>
      <w:r w:rsidRPr="000D42DA">
        <w:rPr>
          <w:rFonts w:ascii="Times New Roman" w:hAnsi="Times New Roman" w:cs="Times New Roman"/>
          <w:sz w:val="24"/>
          <w:szCs w:val="24"/>
        </w:rPr>
        <w:t xml:space="preserve"> Ровенского муниципального района Саратовской  области»</w:t>
      </w:r>
    </w:p>
    <w:p w:rsidR="00216CB0" w:rsidRPr="000D42DA" w:rsidRDefault="00216CB0" w:rsidP="00216CB0">
      <w:pPr>
        <w:spacing w:after="16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D42DA">
        <w:rPr>
          <w:rFonts w:ascii="Times New Roman" w:eastAsia="Calibri" w:hAnsi="Times New Roman" w:cs="Times New Roman"/>
          <w:b/>
          <w:sz w:val="24"/>
          <w:szCs w:val="24"/>
        </w:rPr>
        <w:t>Приложение № 3</w:t>
      </w:r>
    </w:p>
    <w:p w:rsidR="00216CB0" w:rsidRPr="000D42DA" w:rsidRDefault="00216CB0" w:rsidP="00216CB0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ab/>
      </w:r>
    </w:p>
    <w:p w:rsidR="00216CB0" w:rsidRPr="000D42DA" w:rsidRDefault="00216CB0" w:rsidP="00216CB0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42D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Утвержден</w:t>
      </w:r>
    </w:p>
    <w:p w:rsidR="00216CB0" w:rsidRPr="000D42DA" w:rsidRDefault="00216CB0" w:rsidP="00216CB0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42D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Приказом                                          </w:t>
      </w:r>
    </w:p>
    <w:p w:rsidR="00216CB0" w:rsidRPr="000D42DA" w:rsidRDefault="00216CB0" w:rsidP="00216CB0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42D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заведующего детским садом</w:t>
      </w:r>
    </w:p>
    <w:p w:rsidR="00216CB0" w:rsidRPr="000D42DA" w:rsidRDefault="00216CB0" w:rsidP="00216CB0">
      <w:pPr>
        <w:tabs>
          <w:tab w:val="left" w:pos="7109"/>
        </w:tabs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D42D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от «____» ________20        №_____</w:t>
      </w:r>
    </w:p>
    <w:p w:rsidR="00216CB0" w:rsidRPr="000D42DA" w:rsidRDefault="00216CB0" w:rsidP="00216CB0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tabs>
          <w:tab w:val="left" w:pos="3321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42D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Состав комиссии по урегулированию споров между участниками образовательных отношений </w:t>
      </w:r>
    </w:p>
    <w:p w:rsidR="00216CB0" w:rsidRPr="000D42DA" w:rsidRDefault="00216CB0" w:rsidP="00216CB0">
      <w:pPr>
        <w:tabs>
          <w:tab w:val="left" w:pos="3321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D42DA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дошкольном образовательном учреждении</w:t>
      </w: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653CB9" w:rsidP="00216CB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Доронкина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Л.К</w:t>
      </w:r>
      <w:r w:rsidR="00216CB0" w:rsidRPr="000D42DA">
        <w:rPr>
          <w:rFonts w:ascii="Times New Roman" w:eastAsia="Calibri" w:hAnsi="Times New Roman" w:cs="Times New Roman"/>
          <w:sz w:val="24"/>
          <w:szCs w:val="24"/>
        </w:rPr>
        <w:t>.-председатель</w:t>
      </w:r>
      <w:proofErr w:type="spellEnd"/>
      <w:r w:rsidR="00216CB0" w:rsidRPr="000D42DA">
        <w:rPr>
          <w:rFonts w:ascii="Times New Roman" w:eastAsia="Calibri" w:hAnsi="Times New Roman" w:cs="Times New Roman"/>
          <w:sz w:val="24"/>
          <w:szCs w:val="24"/>
        </w:rPr>
        <w:t xml:space="preserve"> комиссии.</w:t>
      </w:r>
    </w:p>
    <w:p w:rsidR="00216CB0" w:rsidRPr="000D42DA" w:rsidRDefault="00653CB9" w:rsidP="00216CB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Джумангалиева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А.В</w:t>
      </w:r>
      <w:r w:rsidR="00E83F9C" w:rsidRPr="000D42DA">
        <w:rPr>
          <w:rFonts w:ascii="Times New Roman" w:eastAsia="Calibri" w:hAnsi="Times New Roman" w:cs="Times New Roman"/>
          <w:sz w:val="24"/>
          <w:szCs w:val="24"/>
        </w:rPr>
        <w:t>.  – воспитатель</w:t>
      </w:r>
      <w:r w:rsidR="00216CB0" w:rsidRPr="000D42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CB0" w:rsidRPr="000D42DA" w:rsidRDefault="00653CB9" w:rsidP="00216CB0">
      <w:pPr>
        <w:numPr>
          <w:ilvl w:val="0"/>
          <w:numId w:val="1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Калинникова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Т.А</w:t>
      </w:r>
      <w:r w:rsidR="00216CB0" w:rsidRPr="000D42DA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E83F9C" w:rsidRPr="000D42DA">
        <w:rPr>
          <w:rFonts w:ascii="Times New Roman" w:eastAsia="Calibri" w:hAnsi="Times New Roman" w:cs="Times New Roman"/>
          <w:sz w:val="24"/>
          <w:szCs w:val="24"/>
        </w:rPr>
        <w:t>Председатель Профкома</w:t>
      </w:r>
      <w:r w:rsidR="00216CB0" w:rsidRPr="000D42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CB0" w:rsidRPr="000D42DA" w:rsidRDefault="00216CB0" w:rsidP="00216CB0">
      <w:pPr>
        <w:spacing w:after="160" w:line="256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0D42DA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216CB0" w:rsidRPr="000D42DA" w:rsidRDefault="00653CB9" w:rsidP="00216CB0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Юдина А.Ю</w:t>
      </w:r>
      <w:r w:rsidR="00E83F9C" w:rsidRPr="000D42DA">
        <w:rPr>
          <w:rFonts w:ascii="Times New Roman" w:eastAsia="Calibri" w:hAnsi="Times New Roman" w:cs="Times New Roman"/>
          <w:sz w:val="24"/>
          <w:szCs w:val="24"/>
        </w:rPr>
        <w:t>. – родитель</w:t>
      </w:r>
      <w:r w:rsidR="00216CB0" w:rsidRPr="000D42D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6CB0" w:rsidRPr="000D42DA" w:rsidRDefault="00653CB9" w:rsidP="00216CB0">
      <w:pPr>
        <w:numPr>
          <w:ilvl w:val="0"/>
          <w:numId w:val="2"/>
        </w:numPr>
        <w:spacing w:after="16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Покрышко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И.А</w:t>
      </w:r>
      <w:r w:rsidR="00E83F9C" w:rsidRPr="000D42DA">
        <w:rPr>
          <w:rFonts w:ascii="Times New Roman" w:eastAsia="Calibri" w:hAnsi="Times New Roman" w:cs="Times New Roman"/>
          <w:sz w:val="24"/>
          <w:szCs w:val="24"/>
        </w:rPr>
        <w:t xml:space="preserve">.- </w:t>
      </w:r>
      <w:r w:rsidR="00216CB0" w:rsidRPr="000D42DA">
        <w:rPr>
          <w:rFonts w:ascii="Times New Roman" w:eastAsia="Calibri" w:hAnsi="Times New Roman" w:cs="Times New Roman"/>
          <w:sz w:val="24"/>
          <w:szCs w:val="24"/>
        </w:rPr>
        <w:t>род</w:t>
      </w:r>
      <w:r w:rsidR="00E83F9C" w:rsidRPr="000D42DA">
        <w:rPr>
          <w:rFonts w:ascii="Times New Roman" w:eastAsia="Calibri" w:hAnsi="Times New Roman" w:cs="Times New Roman"/>
          <w:sz w:val="24"/>
          <w:szCs w:val="24"/>
        </w:rPr>
        <w:t>итель.</w:t>
      </w:r>
    </w:p>
    <w:p w:rsidR="00216CB0" w:rsidRPr="000D42DA" w:rsidRDefault="00216CB0" w:rsidP="002A3A0E">
      <w:pPr>
        <w:spacing w:after="160" w:line="256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6CB0" w:rsidRPr="000D42DA" w:rsidRDefault="00216CB0" w:rsidP="00216CB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67E9" w:rsidRPr="000D42DA" w:rsidRDefault="00EA67E9">
      <w:pPr>
        <w:rPr>
          <w:rFonts w:ascii="Times New Roman" w:hAnsi="Times New Roman" w:cs="Times New Roman"/>
          <w:sz w:val="24"/>
          <w:szCs w:val="24"/>
        </w:rPr>
      </w:pPr>
    </w:p>
    <w:sectPr w:rsidR="00EA67E9" w:rsidRPr="000D42DA" w:rsidSect="00F8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6F10"/>
    <w:rsid w:val="00027E52"/>
    <w:rsid w:val="000D42DA"/>
    <w:rsid w:val="00216CB0"/>
    <w:rsid w:val="002A3A0E"/>
    <w:rsid w:val="00367DA1"/>
    <w:rsid w:val="0038127C"/>
    <w:rsid w:val="003941EA"/>
    <w:rsid w:val="003D6080"/>
    <w:rsid w:val="00472DFA"/>
    <w:rsid w:val="006221F2"/>
    <w:rsid w:val="00653CB9"/>
    <w:rsid w:val="008838CA"/>
    <w:rsid w:val="009F38B1"/>
    <w:rsid w:val="00B82858"/>
    <w:rsid w:val="00BB6F10"/>
    <w:rsid w:val="00D270B2"/>
    <w:rsid w:val="00DC30AD"/>
    <w:rsid w:val="00E83F9C"/>
    <w:rsid w:val="00EA67E9"/>
    <w:rsid w:val="00F8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1EA"/>
    <w:pPr>
      <w:spacing w:after="0" w:line="240" w:lineRule="auto"/>
    </w:pPr>
  </w:style>
  <w:style w:type="table" w:styleId="a4">
    <w:name w:val="Table Grid"/>
    <w:basedOn w:val="a1"/>
    <w:uiPriority w:val="39"/>
    <w:rsid w:val="00216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1EA"/>
    <w:pPr>
      <w:spacing w:after="0" w:line="240" w:lineRule="auto"/>
    </w:pPr>
  </w:style>
  <w:style w:type="table" w:styleId="a4">
    <w:name w:val="Table Grid"/>
    <w:basedOn w:val="a1"/>
    <w:uiPriority w:val="39"/>
    <w:rsid w:val="00216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2017-04-27T13:40:00Z</cp:lastPrinted>
  <dcterms:created xsi:type="dcterms:W3CDTF">2022-04-07T08:14:00Z</dcterms:created>
  <dcterms:modified xsi:type="dcterms:W3CDTF">2022-04-07T08:14:00Z</dcterms:modified>
</cp:coreProperties>
</file>