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97" w:rsidRPr="001C7797" w:rsidRDefault="001C7797" w:rsidP="001C7797">
      <w:pPr>
        <w:spacing w:after="0" w:line="240" w:lineRule="auto"/>
        <w:jc w:val="right"/>
        <w:rPr>
          <w:rFonts w:ascii="Arial" w:eastAsia="Times New Roman" w:hAnsi="Arial" w:cs="Arial"/>
          <w:color w:val="000000"/>
          <w:lang w:eastAsia="ru-RU"/>
        </w:rPr>
      </w:pPr>
      <w:r w:rsidRPr="001C7797">
        <w:rPr>
          <w:rFonts w:ascii="Times New Roman" w:eastAsia="Times New Roman" w:hAnsi="Times New Roman" w:cs="Times New Roman"/>
          <w:i/>
          <w:iCs/>
          <w:color w:val="000000"/>
          <w:sz w:val="20"/>
          <w:lang w:eastAsia="ru-RU"/>
        </w:rPr>
        <w:t>Приложение 1</w:t>
      </w:r>
    </w:p>
    <w:p w:rsidR="001C7797" w:rsidRPr="001C7797" w:rsidRDefault="00931C42" w:rsidP="001C7797">
      <w:pPr>
        <w:spacing w:after="0" w:line="240" w:lineRule="auto"/>
        <w:jc w:val="right"/>
        <w:rPr>
          <w:rFonts w:ascii="Arial" w:eastAsia="Times New Roman" w:hAnsi="Arial" w:cs="Arial"/>
          <w:color w:val="000000"/>
          <w:lang w:eastAsia="ru-RU"/>
        </w:rPr>
      </w:pPr>
      <w:proofErr w:type="gramStart"/>
      <w:r>
        <w:rPr>
          <w:rFonts w:ascii="Times New Roman" w:eastAsia="Times New Roman" w:hAnsi="Times New Roman" w:cs="Times New Roman"/>
          <w:i/>
          <w:iCs/>
          <w:color w:val="000000"/>
          <w:sz w:val="20"/>
          <w:lang w:eastAsia="ru-RU"/>
        </w:rPr>
        <w:t>к</w:t>
      </w:r>
      <w:proofErr w:type="gramEnd"/>
      <w:r>
        <w:rPr>
          <w:rFonts w:ascii="Times New Roman" w:eastAsia="Times New Roman" w:hAnsi="Times New Roman" w:cs="Times New Roman"/>
          <w:i/>
          <w:iCs/>
          <w:color w:val="000000"/>
          <w:sz w:val="20"/>
          <w:lang w:eastAsia="ru-RU"/>
        </w:rPr>
        <w:t xml:space="preserve"> приказу от 31..07.2015 №45</w:t>
      </w:r>
    </w:p>
    <w:p w:rsidR="001C7797" w:rsidRPr="001C7797" w:rsidRDefault="001C7797" w:rsidP="001C7797">
      <w:pPr>
        <w:spacing w:after="0" w:line="240" w:lineRule="auto"/>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sz w:val="24"/>
          <w:szCs w:val="24"/>
          <w:lang w:eastAsia="ru-RU"/>
        </w:rPr>
        <w:t>Положение об организации и проведении аттестации</w:t>
      </w:r>
      <w:r w:rsidR="001D074A">
        <w:rPr>
          <w:rFonts w:ascii="Times New Roman" w:eastAsia="Times New Roman" w:hAnsi="Times New Roman" w:cs="Times New Roman"/>
          <w:b/>
          <w:bCs/>
          <w:color w:val="000000"/>
          <w:sz w:val="24"/>
          <w:szCs w:val="24"/>
          <w:lang w:eastAsia="ru-RU"/>
        </w:rPr>
        <w:t xml:space="preserve"> педагогических работников МБДОУ</w:t>
      </w:r>
      <w:r w:rsidRPr="001C7797">
        <w:rPr>
          <w:rFonts w:ascii="Times New Roman" w:eastAsia="Times New Roman" w:hAnsi="Times New Roman" w:cs="Times New Roman"/>
          <w:b/>
          <w:bCs/>
          <w:color w:val="000000"/>
          <w:sz w:val="24"/>
          <w:szCs w:val="24"/>
          <w:lang w:eastAsia="ru-RU"/>
        </w:rPr>
        <w:t xml:space="preserve"> «Дет</w:t>
      </w:r>
      <w:r w:rsidR="001D074A">
        <w:rPr>
          <w:rFonts w:ascii="Times New Roman" w:eastAsia="Times New Roman" w:hAnsi="Times New Roman" w:cs="Times New Roman"/>
          <w:b/>
          <w:bCs/>
          <w:color w:val="000000"/>
          <w:sz w:val="24"/>
          <w:szCs w:val="24"/>
          <w:lang w:eastAsia="ru-RU"/>
        </w:rPr>
        <w:t xml:space="preserve">ский сад №10 </w:t>
      </w:r>
      <w:proofErr w:type="spellStart"/>
      <w:r w:rsidR="001D074A">
        <w:rPr>
          <w:rFonts w:ascii="Times New Roman" w:eastAsia="Times New Roman" w:hAnsi="Times New Roman" w:cs="Times New Roman"/>
          <w:b/>
          <w:bCs/>
          <w:color w:val="000000"/>
          <w:sz w:val="24"/>
          <w:szCs w:val="24"/>
          <w:lang w:eastAsia="ru-RU"/>
        </w:rPr>
        <w:t>с.Скатовка</w:t>
      </w:r>
      <w:proofErr w:type="spellEnd"/>
      <w:r w:rsidRPr="001C7797">
        <w:rPr>
          <w:rFonts w:ascii="Times New Roman" w:eastAsia="Times New Roman" w:hAnsi="Times New Roman" w:cs="Times New Roman"/>
          <w:b/>
          <w:bCs/>
          <w:color w:val="000000"/>
          <w:sz w:val="24"/>
          <w:szCs w:val="24"/>
          <w:lang w:eastAsia="ru-RU"/>
        </w:rPr>
        <w:t>» на соответствие занимаемой должности, осуществляющих образовательную деятельность</w:t>
      </w:r>
    </w:p>
    <w:p w:rsidR="001C7797" w:rsidRPr="001C7797" w:rsidRDefault="001C7797" w:rsidP="001C7797">
      <w:pPr>
        <w:spacing w:after="0" w:line="240" w:lineRule="auto"/>
        <w:jc w:val="center"/>
        <w:rPr>
          <w:rFonts w:ascii="Arial" w:eastAsia="Times New Roman" w:hAnsi="Arial" w:cs="Arial"/>
          <w:color w:val="000000"/>
          <w:lang w:eastAsia="ru-RU"/>
        </w:rPr>
      </w:pPr>
      <w:r w:rsidRPr="001C7797">
        <w:rPr>
          <w:rFonts w:ascii="Trebuchet MS" w:eastAsia="Times New Roman" w:hAnsi="Trebuchet MS" w:cs="Arial"/>
          <w:b/>
          <w:bCs/>
          <w:color w:val="000000"/>
          <w:lang w:eastAsia="ru-RU"/>
        </w:rPr>
        <w:br/>
      </w:r>
      <w:r w:rsidRPr="001C7797">
        <w:rPr>
          <w:rFonts w:ascii="inherit" w:eastAsia="Times New Roman" w:hAnsi="inherit" w:cs="Arial"/>
          <w:b/>
          <w:bCs/>
          <w:color w:val="000000"/>
          <w:lang w:eastAsia="ru-RU"/>
        </w:rPr>
        <w:t>I. Общие положения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1.1. Настоящее Положение регламентирует порядок аттестации педагогических работ</w:t>
      </w:r>
      <w:r w:rsidR="001D074A">
        <w:rPr>
          <w:rFonts w:ascii="Times New Roman" w:eastAsia="Times New Roman" w:hAnsi="Times New Roman" w:cs="Times New Roman"/>
          <w:color w:val="000000"/>
          <w:lang w:eastAsia="ru-RU"/>
        </w:rPr>
        <w:t xml:space="preserve">ников муниципального бюджетного </w:t>
      </w:r>
      <w:r w:rsidRPr="001C7797">
        <w:rPr>
          <w:rFonts w:ascii="Times New Roman" w:eastAsia="Times New Roman" w:hAnsi="Times New Roman" w:cs="Times New Roman"/>
          <w:color w:val="000000"/>
          <w:lang w:eastAsia="ru-RU"/>
        </w:rPr>
        <w:t>дошкольного образовательного у</w:t>
      </w:r>
      <w:r w:rsidR="001D074A">
        <w:rPr>
          <w:rFonts w:ascii="Times New Roman" w:eastAsia="Times New Roman" w:hAnsi="Times New Roman" w:cs="Times New Roman"/>
          <w:color w:val="000000"/>
          <w:lang w:eastAsia="ru-RU"/>
        </w:rPr>
        <w:t xml:space="preserve">чреждения «Детский сад №10 </w:t>
      </w:r>
      <w:proofErr w:type="spellStart"/>
      <w:proofErr w:type="gramStart"/>
      <w:r w:rsidR="001D074A">
        <w:rPr>
          <w:rFonts w:ascii="Times New Roman" w:eastAsia="Times New Roman" w:hAnsi="Times New Roman" w:cs="Times New Roman"/>
          <w:color w:val="000000"/>
          <w:lang w:eastAsia="ru-RU"/>
        </w:rPr>
        <w:t>с.Скатовка</w:t>
      </w:r>
      <w:proofErr w:type="spellEnd"/>
      <w:r w:rsidR="001D074A">
        <w:rPr>
          <w:rFonts w:ascii="Times New Roman" w:eastAsia="Times New Roman" w:hAnsi="Times New Roman" w:cs="Times New Roman"/>
          <w:color w:val="000000"/>
          <w:lang w:eastAsia="ru-RU"/>
        </w:rPr>
        <w:t xml:space="preserve"> </w:t>
      </w:r>
      <w:r w:rsidRPr="001C7797">
        <w:rPr>
          <w:rFonts w:ascii="Times New Roman" w:eastAsia="Times New Roman" w:hAnsi="Times New Roman" w:cs="Times New Roman"/>
          <w:color w:val="000000"/>
          <w:lang w:eastAsia="ru-RU"/>
        </w:rPr>
        <w:t>»</w:t>
      </w:r>
      <w:proofErr w:type="gramEnd"/>
      <w:r w:rsidRPr="001C7797">
        <w:rPr>
          <w:rFonts w:ascii="Times New Roman" w:eastAsia="Times New Roman" w:hAnsi="Times New Roman" w:cs="Times New Roman"/>
          <w:color w:val="000000"/>
          <w:lang w:eastAsia="ru-RU"/>
        </w:rPr>
        <w:t>, осуществляющих образова</w:t>
      </w:r>
      <w:r w:rsidR="001D074A">
        <w:rPr>
          <w:rFonts w:ascii="Times New Roman" w:eastAsia="Times New Roman" w:hAnsi="Times New Roman" w:cs="Times New Roman"/>
          <w:color w:val="000000"/>
          <w:lang w:eastAsia="ru-RU"/>
        </w:rPr>
        <w:t xml:space="preserve">тельную деятельность (далее – МБДОУ д/с №10 </w:t>
      </w:r>
      <w:proofErr w:type="spellStart"/>
      <w:r w:rsidR="001D074A">
        <w:rPr>
          <w:rFonts w:ascii="Times New Roman" w:eastAsia="Times New Roman" w:hAnsi="Times New Roman" w:cs="Times New Roman"/>
          <w:color w:val="000000"/>
          <w:lang w:eastAsia="ru-RU"/>
        </w:rPr>
        <w:t>с.Скатовка</w:t>
      </w:r>
      <w:proofErr w:type="spellEnd"/>
      <w:r w:rsidRPr="001C7797">
        <w:rPr>
          <w:rFonts w:ascii="Times New Roman" w:eastAsia="Times New Roman" w:hAnsi="Times New Roman" w:cs="Times New Roman"/>
          <w:color w:val="000000"/>
          <w:lang w:eastAsia="ru-RU"/>
        </w:rPr>
        <w:t>») с целью установления соответствия занимаемой должности.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1.2. Настоящее Положение разработано в соответствии с:</w:t>
      </w:r>
    </w:p>
    <w:p w:rsidR="001C7797" w:rsidRPr="001C7797" w:rsidRDefault="001C7797" w:rsidP="001C7797">
      <w:pPr>
        <w:numPr>
          <w:ilvl w:val="0"/>
          <w:numId w:val="1"/>
        </w:numPr>
        <w:spacing w:after="0" w:line="240" w:lineRule="auto"/>
        <w:ind w:left="144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Федеральным законом Российской Федерации от 29.12. 2012  №273-ФЗ «Об образовании в Российской Федерации»;</w:t>
      </w:r>
    </w:p>
    <w:p w:rsidR="001C7797" w:rsidRPr="001C7797" w:rsidRDefault="001C7797" w:rsidP="001C7797">
      <w:pPr>
        <w:numPr>
          <w:ilvl w:val="0"/>
          <w:numId w:val="1"/>
        </w:numPr>
        <w:spacing w:after="0" w:line="240" w:lineRule="auto"/>
        <w:ind w:left="1440"/>
        <w:jc w:val="both"/>
        <w:rPr>
          <w:rFonts w:ascii="Arial" w:eastAsia="Times New Roman" w:hAnsi="Arial" w:cs="Arial"/>
          <w:color w:val="000000"/>
          <w:lang w:eastAsia="ru-RU"/>
        </w:rPr>
      </w:pPr>
      <w:r w:rsidRPr="001C7797">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sidRPr="001C7797">
        <w:rPr>
          <w:rFonts w:ascii="Times New Roman" w:eastAsia="Times New Roman" w:hAnsi="Times New Roman" w:cs="Times New Roman"/>
          <w:b/>
          <w:bCs/>
          <w:color w:val="0059AA"/>
          <w:sz w:val="24"/>
          <w:szCs w:val="24"/>
          <w:lang w:eastAsia="ru-RU"/>
        </w:rPr>
        <w:t> </w:t>
      </w:r>
    </w:p>
    <w:p w:rsidR="001C7797" w:rsidRPr="001C7797" w:rsidRDefault="001C7797" w:rsidP="001C7797">
      <w:pPr>
        <w:numPr>
          <w:ilvl w:val="0"/>
          <w:numId w:val="1"/>
        </w:numPr>
        <w:spacing w:after="0" w:line="240" w:lineRule="auto"/>
        <w:ind w:left="144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Приказом Минтруда и соцзащиты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1.3.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ДОУ (далее - аттестационная комиссия ДОУ).</w:t>
      </w:r>
    </w:p>
    <w:p w:rsidR="001C7797" w:rsidRPr="001C7797" w:rsidRDefault="001C7797" w:rsidP="001C7797">
      <w:pPr>
        <w:spacing w:after="0" w:line="240" w:lineRule="auto"/>
        <w:jc w:val="center"/>
        <w:rPr>
          <w:rFonts w:ascii="Arial" w:eastAsia="Times New Roman" w:hAnsi="Arial" w:cs="Arial"/>
          <w:color w:val="000000"/>
          <w:lang w:eastAsia="ru-RU"/>
        </w:rPr>
      </w:pPr>
      <w:r w:rsidRPr="001C7797">
        <w:rPr>
          <w:rFonts w:ascii="inherit" w:eastAsia="Times New Roman" w:hAnsi="inherit" w:cs="Arial"/>
          <w:b/>
          <w:bCs/>
          <w:color w:val="000000"/>
          <w:lang w:eastAsia="ru-RU"/>
        </w:rPr>
        <w:t>II. О</w:t>
      </w:r>
      <w:r w:rsidRPr="001C7797">
        <w:rPr>
          <w:rFonts w:ascii="Times New Roman" w:eastAsia="Times New Roman" w:hAnsi="Times New Roman" w:cs="Times New Roman"/>
          <w:b/>
          <w:bCs/>
          <w:color w:val="000000"/>
          <w:lang w:eastAsia="ru-RU"/>
        </w:rPr>
        <w:t>рганизация процедуры аттестации</w:t>
      </w:r>
    </w:p>
    <w:p w:rsidR="001C7797" w:rsidRPr="001C7797" w:rsidRDefault="001D074A" w:rsidP="001C779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2.1.МБДОУ </w:t>
      </w:r>
      <w:proofErr w:type="gramStart"/>
      <w:r>
        <w:rPr>
          <w:rFonts w:ascii="Times New Roman" w:eastAsia="Times New Roman" w:hAnsi="Times New Roman" w:cs="Times New Roman"/>
          <w:color w:val="000000"/>
          <w:lang w:eastAsia="ru-RU"/>
        </w:rPr>
        <w:t>« Детский</w:t>
      </w:r>
      <w:proofErr w:type="gramEnd"/>
      <w:r>
        <w:rPr>
          <w:rFonts w:ascii="Times New Roman" w:eastAsia="Times New Roman" w:hAnsi="Times New Roman" w:cs="Times New Roman"/>
          <w:color w:val="000000"/>
          <w:lang w:eastAsia="ru-RU"/>
        </w:rPr>
        <w:t xml:space="preserve"> сад №10 </w:t>
      </w:r>
      <w:proofErr w:type="spellStart"/>
      <w:r>
        <w:rPr>
          <w:rFonts w:ascii="Times New Roman" w:eastAsia="Times New Roman" w:hAnsi="Times New Roman" w:cs="Times New Roman"/>
          <w:color w:val="000000"/>
          <w:lang w:eastAsia="ru-RU"/>
        </w:rPr>
        <w:t>с.Скатовка</w:t>
      </w:r>
      <w:proofErr w:type="spellEnd"/>
      <w:r w:rsidR="001C7797" w:rsidRPr="001C7797">
        <w:rPr>
          <w:rFonts w:ascii="Times New Roman" w:eastAsia="Times New Roman" w:hAnsi="Times New Roman" w:cs="Times New Roman"/>
          <w:color w:val="000000"/>
          <w:lang w:eastAsia="ru-RU"/>
        </w:rPr>
        <w:t>»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w:t>
      </w:r>
    </w:p>
    <w:p w:rsidR="001C7797" w:rsidRPr="001C7797" w:rsidRDefault="001D074A" w:rsidP="001C779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w:t>
      </w:r>
      <w:r w:rsidR="00931C42">
        <w:rPr>
          <w:rFonts w:ascii="Times New Roman" w:eastAsia="Times New Roman" w:hAnsi="Times New Roman" w:cs="Times New Roman"/>
          <w:color w:val="000000"/>
          <w:lang w:eastAsia="ru-RU"/>
        </w:rPr>
        <w:t>2.2</w:t>
      </w:r>
      <w:r>
        <w:rPr>
          <w:rFonts w:ascii="Times New Roman" w:eastAsia="Times New Roman" w:hAnsi="Times New Roman" w:cs="Times New Roman"/>
          <w:color w:val="000000"/>
          <w:lang w:eastAsia="ru-RU"/>
        </w:rPr>
        <w:t>        МБ</w:t>
      </w:r>
      <w:r w:rsidR="001C7797" w:rsidRPr="001C7797">
        <w:rPr>
          <w:rFonts w:ascii="Times New Roman" w:eastAsia="Times New Roman" w:hAnsi="Times New Roman" w:cs="Times New Roman"/>
          <w:color w:val="000000"/>
          <w:lang w:eastAsia="ru-RU"/>
        </w:rPr>
        <w:t>ДОУ</w:t>
      </w:r>
      <w:r>
        <w:rPr>
          <w:rFonts w:ascii="Times New Roman" w:eastAsia="Times New Roman" w:hAnsi="Times New Roman" w:cs="Times New Roman"/>
          <w:color w:val="000000"/>
          <w:lang w:eastAsia="ru-RU"/>
        </w:rPr>
        <w:t xml:space="preserve"> «Детский сад №10 </w:t>
      </w:r>
      <w:proofErr w:type="spellStart"/>
      <w:proofErr w:type="gramStart"/>
      <w:r>
        <w:rPr>
          <w:rFonts w:ascii="Times New Roman" w:eastAsia="Times New Roman" w:hAnsi="Times New Roman" w:cs="Times New Roman"/>
          <w:color w:val="000000"/>
          <w:lang w:eastAsia="ru-RU"/>
        </w:rPr>
        <w:t>с.Скатовка</w:t>
      </w:r>
      <w:proofErr w:type="spellEnd"/>
      <w:r>
        <w:rPr>
          <w:rFonts w:ascii="Times New Roman" w:eastAsia="Times New Roman" w:hAnsi="Times New Roman" w:cs="Times New Roman"/>
          <w:color w:val="000000"/>
          <w:lang w:eastAsia="ru-RU"/>
        </w:rPr>
        <w:t xml:space="preserve"> </w:t>
      </w:r>
      <w:r w:rsidR="001C7797" w:rsidRPr="001C7797">
        <w:rPr>
          <w:rFonts w:ascii="Times New Roman" w:eastAsia="Times New Roman" w:hAnsi="Times New Roman" w:cs="Times New Roman"/>
          <w:color w:val="000000"/>
          <w:lang w:eastAsia="ru-RU"/>
        </w:rPr>
        <w:t>»</w:t>
      </w:r>
      <w:proofErr w:type="gramEnd"/>
      <w:r w:rsidR="001C7797" w:rsidRPr="001C7797">
        <w:rPr>
          <w:rFonts w:ascii="Times New Roman" w:eastAsia="Times New Roman" w:hAnsi="Times New Roman" w:cs="Times New Roman"/>
          <w:color w:val="000000"/>
          <w:lang w:eastAsia="ru-RU"/>
        </w:rPr>
        <w:t xml:space="preserve"> формирует аттестационную комиссию для проведения аттестации педагогических работников на соответствие занимаемой должности.</w:t>
      </w:r>
    </w:p>
    <w:p w:rsidR="001C7797" w:rsidRPr="001C7797" w:rsidRDefault="00931C42" w:rsidP="001C779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2.3   </w:t>
      </w:r>
      <w:r w:rsidR="001C7797" w:rsidRPr="001C7797">
        <w:rPr>
          <w:rFonts w:ascii="Times New Roman" w:eastAsia="Times New Roman" w:hAnsi="Times New Roman" w:cs="Times New Roman"/>
          <w:color w:val="000000"/>
          <w:lang w:eastAsia="ru-RU"/>
        </w:rPr>
        <w:t xml:space="preserve">Процедура создания и функционирования аттестационной комиссии </w:t>
      </w:r>
      <w:proofErr w:type="gramStart"/>
      <w:r w:rsidR="001C7797" w:rsidRPr="001C7797">
        <w:rPr>
          <w:rFonts w:ascii="Times New Roman" w:eastAsia="Times New Roman" w:hAnsi="Times New Roman" w:cs="Times New Roman"/>
          <w:color w:val="000000"/>
          <w:lang w:eastAsia="ru-RU"/>
        </w:rPr>
        <w:t>регламентируется  Положени</w:t>
      </w:r>
      <w:r w:rsidR="001D074A">
        <w:rPr>
          <w:rFonts w:ascii="Times New Roman" w:eastAsia="Times New Roman" w:hAnsi="Times New Roman" w:cs="Times New Roman"/>
          <w:color w:val="000000"/>
          <w:lang w:eastAsia="ru-RU"/>
        </w:rPr>
        <w:t>ем</w:t>
      </w:r>
      <w:proofErr w:type="gramEnd"/>
      <w:r w:rsidR="001D074A">
        <w:rPr>
          <w:rFonts w:ascii="Times New Roman" w:eastAsia="Times New Roman" w:hAnsi="Times New Roman" w:cs="Times New Roman"/>
          <w:color w:val="000000"/>
          <w:lang w:eastAsia="ru-RU"/>
        </w:rPr>
        <w:t xml:space="preserve"> об аттестационной комиссии МБ</w:t>
      </w:r>
      <w:r w:rsidR="001C7797" w:rsidRPr="001C7797">
        <w:rPr>
          <w:rFonts w:ascii="Times New Roman" w:eastAsia="Times New Roman" w:hAnsi="Times New Roman" w:cs="Times New Roman"/>
          <w:color w:val="000000"/>
          <w:lang w:eastAsia="ru-RU"/>
        </w:rPr>
        <w:t>ДОУ «Детский сад</w:t>
      </w:r>
      <w:r w:rsidR="001D074A">
        <w:rPr>
          <w:rFonts w:ascii="Times New Roman" w:eastAsia="Times New Roman" w:hAnsi="Times New Roman" w:cs="Times New Roman"/>
          <w:color w:val="000000"/>
          <w:lang w:eastAsia="ru-RU"/>
        </w:rPr>
        <w:t xml:space="preserve"> №10 </w:t>
      </w:r>
      <w:proofErr w:type="spellStart"/>
      <w:r w:rsidR="001D074A">
        <w:rPr>
          <w:rFonts w:ascii="Times New Roman" w:eastAsia="Times New Roman" w:hAnsi="Times New Roman" w:cs="Times New Roman"/>
          <w:color w:val="000000"/>
          <w:lang w:eastAsia="ru-RU"/>
        </w:rPr>
        <w:t>с.Скатовка</w:t>
      </w:r>
      <w:proofErr w:type="spellEnd"/>
      <w:r w:rsidR="001D074A">
        <w:rPr>
          <w:rFonts w:ascii="Times New Roman" w:eastAsia="Times New Roman" w:hAnsi="Times New Roman" w:cs="Times New Roman"/>
          <w:color w:val="000000"/>
          <w:lang w:eastAsia="ru-RU"/>
        </w:rPr>
        <w:t xml:space="preserve"> </w:t>
      </w:r>
      <w:r w:rsidR="001C7797" w:rsidRPr="001C7797">
        <w:rPr>
          <w:rFonts w:ascii="Times New Roman" w:eastAsia="Times New Roman" w:hAnsi="Times New Roman" w:cs="Times New Roman"/>
          <w:color w:val="000000"/>
          <w:lang w:eastAsia="ru-RU"/>
        </w:rPr>
        <w:t>».</w:t>
      </w:r>
    </w:p>
    <w:p w:rsidR="001C7797" w:rsidRPr="001C7797" w:rsidRDefault="001C7797" w:rsidP="001C7797">
      <w:pPr>
        <w:spacing w:after="0" w:line="240" w:lineRule="auto"/>
        <w:jc w:val="both"/>
        <w:rPr>
          <w:rFonts w:ascii="Arial" w:eastAsia="Times New Roman" w:hAnsi="Arial" w:cs="Arial"/>
          <w:color w:val="000000"/>
          <w:lang w:eastAsia="ru-RU"/>
        </w:rPr>
      </w:pPr>
    </w:p>
    <w:p w:rsidR="001C7797" w:rsidRPr="001C7797" w:rsidRDefault="001C7797" w:rsidP="001C7797">
      <w:pPr>
        <w:spacing w:after="0" w:line="240" w:lineRule="auto"/>
        <w:jc w:val="center"/>
        <w:rPr>
          <w:rFonts w:ascii="Arial" w:eastAsia="Times New Roman" w:hAnsi="Arial" w:cs="Arial"/>
          <w:color w:val="000000"/>
          <w:lang w:eastAsia="ru-RU"/>
        </w:rPr>
      </w:pPr>
      <w:r w:rsidRPr="001C7797">
        <w:rPr>
          <w:rFonts w:ascii="inherit" w:eastAsia="Times New Roman" w:hAnsi="inherit" w:cs="Arial"/>
          <w:b/>
          <w:bCs/>
          <w:color w:val="000000"/>
          <w:lang w:eastAsia="ru-RU"/>
        </w:rPr>
        <w:t>III. </w:t>
      </w:r>
      <w:r w:rsidRPr="001C7797">
        <w:rPr>
          <w:rFonts w:ascii="Times New Roman" w:eastAsia="Times New Roman" w:hAnsi="Times New Roman" w:cs="Times New Roman"/>
          <w:b/>
          <w:bCs/>
          <w:color w:val="000000"/>
          <w:lang w:eastAsia="ru-RU"/>
        </w:rPr>
        <w:t>Алгоритм проведения аттестации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 Аттестация педагогических работников проводится в соотв</w:t>
      </w:r>
      <w:r w:rsidR="004E6BD3">
        <w:rPr>
          <w:rFonts w:ascii="Times New Roman" w:eastAsia="Times New Roman" w:hAnsi="Times New Roman" w:cs="Times New Roman"/>
          <w:color w:val="000000"/>
          <w:lang w:eastAsia="ru-RU"/>
        </w:rPr>
        <w:t xml:space="preserve">етствии </w:t>
      </w:r>
      <w:proofErr w:type="gramStart"/>
      <w:r w:rsidR="004E6BD3">
        <w:rPr>
          <w:rFonts w:ascii="Times New Roman" w:eastAsia="Times New Roman" w:hAnsi="Times New Roman" w:cs="Times New Roman"/>
          <w:color w:val="000000"/>
          <w:lang w:eastAsia="ru-RU"/>
        </w:rPr>
        <w:t>с  приказом</w:t>
      </w:r>
      <w:proofErr w:type="gramEnd"/>
      <w:r w:rsidR="004E6BD3">
        <w:rPr>
          <w:rFonts w:ascii="Times New Roman" w:eastAsia="Times New Roman" w:hAnsi="Times New Roman" w:cs="Times New Roman"/>
          <w:color w:val="000000"/>
          <w:lang w:eastAsia="ru-RU"/>
        </w:rPr>
        <w:t xml:space="preserve"> </w:t>
      </w:r>
      <w:r w:rsidRPr="001C7797">
        <w:rPr>
          <w:rFonts w:ascii="Times New Roman" w:eastAsia="Times New Roman" w:hAnsi="Times New Roman" w:cs="Times New Roman"/>
          <w:color w:val="000000"/>
          <w:lang w:eastAsia="ru-RU"/>
        </w:rPr>
        <w:t xml:space="preserve"> заведующего.</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3.2. Заведующ</w:t>
      </w:r>
      <w:r w:rsidR="00931C42">
        <w:rPr>
          <w:rFonts w:ascii="Times New Roman" w:eastAsia="Times New Roman" w:hAnsi="Times New Roman" w:cs="Times New Roman"/>
          <w:color w:val="000000"/>
          <w:lang w:eastAsia="ru-RU"/>
        </w:rPr>
        <w:t xml:space="preserve">ий </w:t>
      </w:r>
      <w:proofErr w:type="gramStart"/>
      <w:r w:rsidR="00931C42">
        <w:rPr>
          <w:rFonts w:ascii="Times New Roman" w:eastAsia="Times New Roman" w:hAnsi="Times New Roman" w:cs="Times New Roman"/>
          <w:color w:val="000000"/>
          <w:lang w:eastAsia="ru-RU"/>
        </w:rPr>
        <w:t>МБ</w:t>
      </w:r>
      <w:r w:rsidRPr="001C7797">
        <w:rPr>
          <w:rFonts w:ascii="Times New Roman" w:eastAsia="Times New Roman" w:hAnsi="Times New Roman" w:cs="Times New Roman"/>
          <w:color w:val="000000"/>
          <w:lang w:eastAsia="ru-RU"/>
        </w:rPr>
        <w:t xml:space="preserve">ДОУ </w:t>
      </w:r>
      <w:r w:rsidR="00931C42">
        <w:rPr>
          <w:rFonts w:ascii="Times New Roman" w:eastAsia="Times New Roman" w:hAnsi="Times New Roman" w:cs="Times New Roman"/>
          <w:color w:val="000000"/>
          <w:lang w:eastAsia="ru-RU"/>
        </w:rPr>
        <w:t xml:space="preserve"> «</w:t>
      </w:r>
      <w:proofErr w:type="gramEnd"/>
      <w:r w:rsidR="00931C42">
        <w:rPr>
          <w:rFonts w:ascii="Times New Roman" w:eastAsia="Times New Roman" w:hAnsi="Times New Roman" w:cs="Times New Roman"/>
          <w:color w:val="000000"/>
          <w:lang w:eastAsia="ru-RU"/>
        </w:rPr>
        <w:t xml:space="preserve"> Детский сад №10 </w:t>
      </w:r>
      <w:proofErr w:type="spellStart"/>
      <w:r w:rsidR="00931C42">
        <w:rPr>
          <w:rFonts w:ascii="Times New Roman" w:eastAsia="Times New Roman" w:hAnsi="Times New Roman" w:cs="Times New Roman"/>
          <w:color w:val="000000"/>
          <w:lang w:eastAsia="ru-RU"/>
        </w:rPr>
        <w:t>с.Скатовка</w:t>
      </w:r>
      <w:proofErr w:type="spellEnd"/>
      <w:r w:rsidRPr="001C7797">
        <w:rPr>
          <w:rFonts w:ascii="Times New Roman" w:eastAsia="Times New Roman" w:hAnsi="Times New Roman" w:cs="Times New Roman"/>
          <w:color w:val="000000"/>
          <w:lang w:eastAsia="ru-RU"/>
        </w:rPr>
        <w:t>» знакомит педагогических раб</w:t>
      </w:r>
      <w:r w:rsidR="004E6BD3">
        <w:rPr>
          <w:rFonts w:ascii="Times New Roman" w:eastAsia="Times New Roman" w:hAnsi="Times New Roman" w:cs="Times New Roman"/>
          <w:color w:val="000000"/>
          <w:lang w:eastAsia="ru-RU"/>
        </w:rPr>
        <w:t>отников с приказом</w:t>
      </w:r>
      <w:r w:rsidRPr="001C7797">
        <w:rPr>
          <w:rFonts w:ascii="Times New Roman" w:eastAsia="Times New Roman" w:hAnsi="Times New Roman" w:cs="Times New Roman"/>
          <w:color w:val="000000"/>
          <w:lang w:eastAsia="ru-RU"/>
        </w:rPr>
        <w:t>,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3.3. Для проведения аттестации на каждого педагогического работника заведующий вно</w:t>
      </w:r>
      <w:r w:rsidR="00931C42">
        <w:rPr>
          <w:rFonts w:ascii="Times New Roman" w:eastAsia="Times New Roman" w:hAnsi="Times New Roman" w:cs="Times New Roman"/>
          <w:color w:val="000000"/>
          <w:lang w:eastAsia="ru-RU"/>
        </w:rPr>
        <w:t>сит в аттестационную комиссию МБ</w:t>
      </w:r>
      <w:r w:rsidRPr="001C7797">
        <w:rPr>
          <w:rFonts w:ascii="Times New Roman" w:eastAsia="Times New Roman" w:hAnsi="Times New Roman" w:cs="Times New Roman"/>
          <w:color w:val="000000"/>
          <w:lang w:eastAsia="ru-RU"/>
        </w:rPr>
        <w:t>ДОУ</w:t>
      </w:r>
      <w:r w:rsidR="00931C42">
        <w:rPr>
          <w:rFonts w:ascii="Times New Roman" w:eastAsia="Times New Roman" w:hAnsi="Times New Roman" w:cs="Times New Roman"/>
          <w:color w:val="000000"/>
          <w:lang w:eastAsia="ru-RU"/>
        </w:rPr>
        <w:t xml:space="preserve"> «Детский сад №10 </w:t>
      </w:r>
      <w:proofErr w:type="spellStart"/>
      <w:proofErr w:type="gramStart"/>
      <w:r w:rsidR="00931C42">
        <w:rPr>
          <w:rFonts w:ascii="Times New Roman" w:eastAsia="Times New Roman" w:hAnsi="Times New Roman" w:cs="Times New Roman"/>
          <w:color w:val="000000"/>
          <w:lang w:eastAsia="ru-RU"/>
        </w:rPr>
        <w:t>с.Скатовка</w:t>
      </w:r>
      <w:proofErr w:type="spellEnd"/>
      <w:r w:rsidR="00931C42">
        <w:rPr>
          <w:rFonts w:ascii="Times New Roman" w:eastAsia="Times New Roman" w:hAnsi="Times New Roman" w:cs="Times New Roman"/>
          <w:color w:val="000000"/>
          <w:lang w:eastAsia="ru-RU"/>
        </w:rPr>
        <w:t xml:space="preserve"> </w:t>
      </w:r>
      <w:r w:rsidRPr="001C7797">
        <w:rPr>
          <w:rFonts w:ascii="Times New Roman" w:eastAsia="Times New Roman" w:hAnsi="Times New Roman" w:cs="Times New Roman"/>
          <w:color w:val="000000"/>
          <w:lang w:eastAsia="ru-RU"/>
        </w:rPr>
        <w:t>»</w:t>
      </w:r>
      <w:proofErr w:type="gramEnd"/>
      <w:r w:rsidRPr="001C7797">
        <w:rPr>
          <w:rFonts w:ascii="Times New Roman" w:eastAsia="Times New Roman" w:hAnsi="Times New Roman" w:cs="Times New Roman"/>
          <w:color w:val="000000"/>
          <w:lang w:eastAsia="ru-RU"/>
        </w:rPr>
        <w:t xml:space="preserve"> представление.</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3.4. В представлении содержатся следующие сведения о педагогическом работнике:</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а) фамилия, имя, отчество (при наличии);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б) наименование должности на дату проведения аттестации;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в) дата заключения по этой должности трудового договора;</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г) уровень образования и (или) квалификации по специальности или направлению подготовки;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д) информация о получении дополнительного профессионального образования по профилю  </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     педагогической деятельности;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е) результаты предыдущих аттестаций (в случае их проведения);</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ж) мотивированная всесторонняя и объективная оценка профессиональных, деловых качеств,</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     результатов профессиональной деятельности педагогического работника по выполнению</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     трудовых обязанностей, возложенных на него трудовым договором.</w:t>
      </w:r>
    </w:p>
    <w:p w:rsidR="001C7797" w:rsidRPr="001C7797" w:rsidRDefault="00931C42" w:rsidP="001C779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3.5. Заведующий МБ</w:t>
      </w:r>
      <w:r w:rsidR="001C7797" w:rsidRPr="001C7797">
        <w:rPr>
          <w:rFonts w:ascii="Times New Roman" w:eastAsia="Times New Roman" w:hAnsi="Times New Roman" w:cs="Times New Roman"/>
          <w:color w:val="000000"/>
          <w:lang w:eastAsia="ru-RU"/>
        </w:rPr>
        <w:t>ДОУ</w:t>
      </w:r>
      <w:r w:rsidR="00C9785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Детский сад №10 </w:t>
      </w:r>
      <w:proofErr w:type="spellStart"/>
      <w:r>
        <w:rPr>
          <w:rFonts w:ascii="Times New Roman" w:eastAsia="Times New Roman" w:hAnsi="Times New Roman" w:cs="Times New Roman"/>
          <w:color w:val="000000"/>
          <w:lang w:eastAsia="ru-RU"/>
        </w:rPr>
        <w:t>с.Скатовка</w:t>
      </w:r>
      <w:proofErr w:type="spellEnd"/>
      <w:proofErr w:type="gramStart"/>
      <w:r>
        <w:rPr>
          <w:rFonts w:ascii="Times New Roman" w:eastAsia="Times New Roman" w:hAnsi="Times New Roman" w:cs="Times New Roman"/>
          <w:color w:val="000000"/>
          <w:lang w:eastAsia="ru-RU"/>
        </w:rPr>
        <w:t xml:space="preserve">» </w:t>
      </w:r>
      <w:r w:rsidR="001C7797" w:rsidRPr="001C7797">
        <w:rPr>
          <w:rFonts w:ascii="Times New Roman" w:eastAsia="Times New Roman" w:hAnsi="Times New Roman" w:cs="Times New Roman"/>
          <w:color w:val="000000"/>
          <w:lang w:eastAsia="ru-RU"/>
        </w:rPr>
        <w:t xml:space="preserve"> знакомит</w:t>
      </w:r>
      <w:proofErr w:type="gramEnd"/>
      <w:r w:rsidR="001C7797" w:rsidRPr="001C7797">
        <w:rPr>
          <w:rFonts w:ascii="Times New Roman" w:eastAsia="Times New Roman" w:hAnsi="Times New Roman" w:cs="Times New Roman"/>
          <w:color w:val="000000"/>
          <w:lang w:eastAsia="ru-RU"/>
        </w:rPr>
        <w:t xml:space="preserve"> педагогического работника с представлением под роспись не позднее, чем за 30 календарных дней до дня проведения аттестации. </w:t>
      </w:r>
      <w:r w:rsidR="001C7797" w:rsidRPr="001C7797">
        <w:rPr>
          <w:rFonts w:ascii="Times New Roman" w:eastAsia="Times New Roman" w:hAnsi="Times New Roman" w:cs="Times New Roman"/>
          <w:color w:val="000000"/>
          <w:lang w:eastAsia="ru-RU"/>
        </w:rPr>
        <w:lastRenderedPageBreak/>
        <w:t>После ознакомления с представлением педагогический работник по желанию может представить в аттестационную комиссию ДОУ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При отказе педагогического работника от ознакомления с представлением составляется акт, кот</w:t>
      </w:r>
      <w:r w:rsidR="00931C42">
        <w:rPr>
          <w:rFonts w:ascii="Times New Roman" w:eastAsia="Times New Roman" w:hAnsi="Times New Roman" w:cs="Times New Roman"/>
          <w:color w:val="000000"/>
          <w:lang w:eastAsia="ru-RU"/>
        </w:rPr>
        <w:t>орый подписывается заведующим МБ</w:t>
      </w:r>
      <w:r w:rsidRPr="001C7797">
        <w:rPr>
          <w:rFonts w:ascii="Times New Roman" w:eastAsia="Times New Roman" w:hAnsi="Times New Roman" w:cs="Times New Roman"/>
          <w:color w:val="000000"/>
          <w:lang w:eastAsia="ru-RU"/>
        </w:rPr>
        <w:t>ДОУ</w:t>
      </w:r>
      <w:r w:rsidR="00931C42">
        <w:rPr>
          <w:rFonts w:ascii="Times New Roman" w:eastAsia="Times New Roman" w:hAnsi="Times New Roman" w:cs="Times New Roman"/>
          <w:color w:val="000000"/>
          <w:lang w:eastAsia="ru-RU"/>
        </w:rPr>
        <w:t xml:space="preserve"> «Детский сад №10 </w:t>
      </w:r>
      <w:proofErr w:type="spellStart"/>
      <w:r w:rsidR="00931C42">
        <w:rPr>
          <w:rFonts w:ascii="Times New Roman" w:eastAsia="Times New Roman" w:hAnsi="Times New Roman" w:cs="Times New Roman"/>
          <w:color w:val="000000"/>
          <w:lang w:eastAsia="ru-RU"/>
        </w:rPr>
        <w:t>с.Скатовка</w:t>
      </w:r>
      <w:proofErr w:type="spellEnd"/>
      <w:r w:rsidR="00931C42">
        <w:rPr>
          <w:rFonts w:ascii="Times New Roman" w:eastAsia="Times New Roman" w:hAnsi="Times New Roman" w:cs="Times New Roman"/>
          <w:color w:val="000000"/>
          <w:lang w:eastAsia="ru-RU"/>
        </w:rPr>
        <w:t>»</w:t>
      </w:r>
      <w:r w:rsidRPr="001C7797">
        <w:rPr>
          <w:rFonts w:ascii="Times New Roman" w:eastAsia="Times New Roman" w:hAnsi="Times New Roman" w:cs="Times New Roman"/>
          <w:color w:val="000000"/>
          <w:lang w:eastAsia="ru-RU"/>
        </w:rPr>
        <w:t xml:space="preserve"> и лицами (не менее двух), в присутствии которых составлен акт.</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3.6. Аттестация проводится на заседании аттестационной комиссии ДОУ с участием педагогического работника.</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Заседание аттестационной комиссии ДОУ считается правомочным, если на нём присутствуют не менее двух третей от общего числа членов аттестационной комиссии ДОУ.</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В случае отсутствия педагогического работника в день проведения аттестации на заседании аттестационной комиссии ДОУ по уважительным причинам, его аттестация переносится на другую дату, и в график аттестации вносятся соответствующие изменения, о чем заведующий ДОУ знакомит работника под роспись не менее чем за 30 календарных дней до новой даты проведения его аттестации.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3.7. Аттестационная комиссия ДОУ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3.8. По результатам аттестации педагогического работника аттестационная комиссия ДОУ принимает одно из следующих решений:</w:t>
      </w:r>
    </w:p>
    <w:p w:rsidR="001C7797" w:rsidRPr="001C7797" w:rsidRDefault="001C7797" w:rsidP="001C7797">
      <w:pPr>
        <w:numPr>
          <w:ilvl w:val="0"/>
          <w:numId w:val="2"/>
        </w:numPr>
        <w:spacing w:after="0" w:line="240" w:lineRule="auto"/>
        <w:ind w:left="66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соответствует занимаемой должности (указывается должность педагогического работника);</w:t>
      </w:r>
    </w:p>
    <w:p w:rsidR="001C7797" w:rsidRPr="001C7797" w:rsidRDefault="001C7797" w:rsidP="001C7797">
      <w:pPr>
        <w:numPr>
          <w:ilvl w:val="0"/>
          <w:numId w:val="2"/>
        </w:numPr>
        <w:spacing w:after="0" w:line="240" w:lineRule="auto"/>
        <w:ind w:left="66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не соответствует занимаемой должности (указывается должность педагогического работника).</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3.9. 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 ДОУ, присутствующих на заседании.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При прохождении аттестации педагогический работник, являющийся членом аттестационной комиссии ДОУ, не участвует в голосовании по своей кандидатуре.</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3.10. В случаях, когда не менее половины членов аттестационной комиссии ДОУ,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3.11. Результаты аттестации педагогического работника, непосредственно присутствующего на заседании аттестационной комиссии ДОУ, сообщаются ему после подведения итогов голосования.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3.12. Результаты аттестации педагогических работников заносятся в протокол, подписываемый председа</w:t>
      </w:r>
      <w:r w:rsidR="00DC0BD0">
        <w:rPr>
          <w:rFonts w:ascii="Times New Roman" w:eastAsia="Times New Roman" w:hAnsi="Times New Roman" w:cs="Times New Roman"/>
          <w:color w:val="000000"/>
          <w:lang w:eastAsia="ru-RU"/>
        </w:rPr>
        <w:t>телем</w:t>
      </w:r>
      <w:r w:rsidRPr="001C7797">
        <w:rPr>
          <w:rFonts w:ascii="Times New Roman" w:eastAsia="Times New Roman" w:hAnsi="Times New Roman" w:cs="Times New Roman"/>
          <w:color w:val="000000"/>
          <w:lang w:eastAsia="ru-RU"/>
        </w:rPr>
        <w:t>, секретарем и членами аттестационной комиссии ДОУ,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в личном деле педагогического работника.</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3.13. На педагогического работника, прошедшего аттестацию, не позднее двух рабочих дней со дня ее проведения секретарем аттестационной комиссии ДОУ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ДОУ, результатах голосования, о принятом аттестационной комиссией ДОУ решении. Заведующий ДОУ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3.14.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3.15. Аттестацию в целях подтверждения соответствия занимаемой должности не проходят следующие педагогические работники: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а) педагогические работники, имеющие квалификационные категории;</w:t>
      </w:r>
    </w:p>
    <w:p w:rsidR="001C7797" w:rsidRPr="001C7797" w:rsidRDefault="001C7797" w:rsidP="001C7797">
      <w:pPr>
        <w:spacing w:after="0" w:line="240" w:lineRule="auto"/>
        <w:ind w:firstLine="300"/>
        <w:jc w:val="both"/>
        <w:rPr>
          <w:rFonts w:ascii="Arial" w:eastAsia="Times New Roman" w:hAnsi="Arial" w:cs="Arial"/>
          <w:color w:val="000000"/>
          <w:lang w:eastAsia="ru-RU"/>
        </w:rPr>
      </w:pPr>
      <w:proofErr w:type="gramStart"/>
      <w:r w:rsidRPr="001C7797">
        <w:rPr>
          <w:rFonts w:ascii="Times New Roman" w:eastAsia="Times New Roman" w:hAnsi="Times New Roman" w:cs="Times New Roman"/>
          <w:color w:val="000000"/>
          <w:lang w:eastAsia="ru-RU"/>
        </w:rPr>
        <w:t>б</w:t>
      </w:r>
      <w:proofErr w:type="gramEnd"/>
      <w:r w:rsidRPr="001C7797">
        <w:rPr>
          <w:rFonts w:ascii="Times New Roman" w:eastAsia="Times New Roman" w:hAnsi="Times New Roman" w:cs="Times New Roman"/>
          <w:color w:val="000000"/>
          <w:lang w:eastAsia="ru-RU"/>
        </w:rPr>
        <w:t>) проработавшие в занимаемой должности менее двух лет в организации, в которой проводится аттестация;</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в) беременные женщины;</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lastRenderedPageBreak/>
        <w:t>г) женщины, находящиеся в отпуске по беременности и родам;</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д) лица, находящиеся в отпуске по уходу за ребенком до достижения им возраста трех лет;</w:t>
      </w:r>
    </w:p>
    <w:p w:rsidR="001C7797" w:rsidRPr="001C7797" w:rsidRDefault="001C7797" w:rsidP="001C7797">
      <w:pPr>
        <w:spacing w:after="0" w:line="240" w:lineRule="auto"/>
        <w:ind w:firstLine="300"/>
        <w:jc w:val="both"/>
        <w:rPr>
          <w:rFonts w:ascii="Arial" w:eastAsia="Times New Roman" w:hAnsi="Arial" w:cs="Arial"/>
          <w:color w:val="000000"/>
          <w:lang w:eastAsia="ru-RU"/>
        </w:rPr>
      </w:pPr>
      <w:proofErr w:type="gramStart"/>
      <w:r w:rsidRPr="001C7797">
        <w:rPr>
          <w:rFonts w:ascii="Times New Roman" w:eastAsia="Times New Roman" w:hAnsi="Times New Roman" w:cs="Times New Roman"/>
          <w:color w:val="000000"/>
          <w:lang w:eastAsia="ru-RU"/>
        </w:rPr>
        <w:t>е</w:t>
      </w:r>
      <w:proofErr w:type="gramEnd"/>
      <w:r w:rsidRPr="001C7797">
        <w:rPr>
          <w:rFonts w:ascii="Times New Roman" w:eastAsia="Times New Roman" w:hAnsi="Times New Roman" w:cs="Times New Roman"/>
          <w:color w:val="000000"/>
          <w:lang w:eastAsia="ru-RU"/>
        </w:rPr>
        <w:t>) отсутствовавшие на рабочем месте более четырех месяцев подряд в связи с заболеванием.</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1C7797" w:rsidRPr="001C7797" w:rsidRDefault="001C7797" w:rsidP="001C7797">
      <w:pPr>
        <w:spacing w:after="0" w:line="240" w:lineRule="auto"/>
        <w:ind w:firstLine="3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3.16. Аттестационная комиссия ДОУ дает рекомендации заведующему ДОУ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C7797" w:rsidRPr="001C7797" w:rsidRDefault="001C7797" w:rsidP="001C7797">
      <w:pPr>
        <w:spacing w:after="0" w:line="240" w:lineRule="auto"/>
        <w:jc w:val="center"/>
        <w:rPr>
          <w:rFonts w:ascii="Arial" w:eastAsia="Times New Roman" w:hAnsi="Arial" w:cs="Arial"/>
          <w:color w:val="000000"/>
          <w:lang w:eastAsia="ru-RU"/>
        </w:rPr>
      </w:pPr>
      <w:r w:rsidRPr="001C7797">
        <w:rPr>
          <w:rFonts w:ascii="inherit" w:eastAsia="Times New Roman" w:hAnsi="inherit" w:cs="Arial"/>
          <w:b/>
          <w:bCs/>
          <w:color w:val="000000"/>
          <w:lang w:eastAsia="ru-RU"/>
        </w:rPr>
        <w:t>IV. </w:t>
      </w:r>
      <w:r w:rsidRPr="001C7797">
        <w:rPr>
          <w:rFonts w:ascii="Times New Roman" w:eastAsia="Times New Roman" w:hAnsi="Times New Roman" w:cs="Times New Roman"/>
          <w:b/>
          <w:bCs/>
          <w:color w:val="000000"/>
          <w:lang w:eastAsia="ru-RU"/>
        </w:rPr>
        <w:t>Порядок обжалования решений аттестационной комиссии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Результаты аттестации в части нарушения процедуры педагогический работник вправе обжаловать</w:t>
      </w:r>
      <w:r w:rsidR="00DC0BD0">
        <w:rPr>
          <w:rFonts w:ascii="Times New Roman" w:eastAsia="Times New Roman" w:hAnsi="Times New Roman" w:cs="Times New Roman"/>
          <w:color w:val="000000"/>
          <w:lang w:eastAsia="ru-RU"/>
        </w:rPr>
        <w:t>, направив жалобу заведующему МБ</w:t>
      </w:r>
      <w:r w:rsidRPr="001C7797">
        <w:rPr>
          <w:rFonts w:ascii="Times New Roman" w:eastAsia="Times New Roman" w:hAnsi="Times New Roman" w:cs="Times New Roman"/>
          <w:color w:val="000000"/>
          <w:lang w:eastAsia="ru-RU"/>
        </w:rPr>
        <w:t>ДОУ</w:t>
      </w:r>
      <w:r w:rsidR="00DC0BD0">
        <w:rPr>
          <w:rFonts w:ascii="Times New Roman" w:eastAsia="Times New Roman" w:hAnsi="Times New Roman" w:cs="Times New Roman"/>
          <w:color w:val="000000"/>
          <w:lang w:eastAsia="ru-RU"/>
        </w:rPr>
        <w:t xml:space="preserve"> «Детский сад №10 </w:t>
      </w:r>
      <w:proofErr w:type="spellStart"/>
      <w:r w:rsidR="00DC0BD0">
        <w:rPr>
          <w:rFonts w:ascii="Times New Roman" w:eastAsia="Times New Roman" w:hAnsi="Times New Roman" w:cs="Times New Roman"/>
          <w:color w:val="000000"/>
          <w:lang w:eastAsia="ru-RU"/>
        </w:rPr>
        <w:t>с.Скатовка</w:t>
      </w:r>
      <w:proofErr w:type="spellEnd"/>
      <w:r w:rsidR="00DC0BD0">
        <w:rPr>
          <w:rFonts w:ascii="Times New Roman" w:eastAsia="Times New Roman" w:hAnsi="Times New Roman" w:cs="Times New Roman"/>
          <w:color w:val="000000"/>
          <w:lang w:eastAsia="ru-RU"/>
        </w:rPr>
        <w:t xml:space="preserve">» </w:t>
      </w: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C97852" w:rsidRDefault="00C97852" w:rsidP="001C7797">
      <w:pPr>
        <w:spacing w:after="0" w:line="240" w:lineRule="auto"/>
        <w:jc w:val="right"/>
        <w:rPr>
          <w:rFonts w:ascii="Times New Roman" w:eastAsia="Times New Roman" w:hAnsi="Times New Roman" w:cs="Times New Roman"/>
          <w:i/>
          <w:iCs/>
          <w:color w:val="000000"/>
          <w:sz w:val="20"/>
          <w:lang w:eastAsia="ru-RU"/>
        </w:rPr>
      </w:pPr>
    </w:p>
    <w:p w:rsidR="00C97852" w:rsidRDefault="00C97852" w:rsidP="001C7797">
      <w:pPr>
        <w:spacing w:after="0" w:line="240" w:lineRule="auto"/>
        <w:jc w:val="right"/>
        <w:rPr>
          <w:rFonts w:ascii="Times New Roman" w:eastAsia="Times New Roman" w:hAnsi="Times New Roman" w:cs="Times New Roman"/>
          <w:i/>
          <w:iCs/>
          <w:color w:val="000000"/>
          <w:sz w:val="20"/>
          <w:lang w:eastAsia="ru-RU"/>
        </w:rPr>
      </w:pPr>
      <w:bookmarkStart w:id="0" w:name="_GoBack"/>
      <w:bookmarkEnd w:id="0"/>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1C7797" w:rsidRPr="001C7797" w:rsidRDefault="001C7797" w:rsidP="001C7797">
      <w:pPr>
        <w:spacing w:after="0" w:line="240" w:lineRule="auto"/>
        <w:jc w:val="right"/>
        <w:rPr>
          <w:rFonts w:ascii="Arial" w:eastAsia="Times New Roman" w:hAnsi="Arial" w:cs="Arial"/>
          <w:color w:val="000000"/>
          <w:lang w:eastAsia="ru-RU"/>
        </w:rPr>
      </w:pPr>
      <w:r w:rsidRPr="001C7797">
        <w:rPr>
          <w:rFonts w:ascii="Times New Roman" w:eastAsia="Times New Roman" w:hAnsi="Times New Roman" w:cs="Times New Roman"/>
          <w:i/>
          <w:iCs/>
          <w:color w:val="000000"/>
          <w:sz w:val="20"/>
          <w:lang w:eastAsia="ru-RU"/>
        </w:rPr>
        <w:lastRenderedPageBreak/>
        <w:t>Приложение 2</w:t>
      </w:r>
    </w:p>
    <w:p w:rsidR="00DC0BD0" w:rsidRDefault="00DC0BD0" w:rsidP="001C7797">
      <w:pPr>
        <w:spacing w:after="0" w:line="240" w:lineRule="auto"/>
        <w:jc w:val="right"/>
        <w:rPr>
          <w:rFonts w:ascii="Times New Roman" w:eastAsia="Times New Roman" w:hAnsi="Times New Roman" w:cs="Times New Roman"/>
          <w:i/>
          <w:iCs/>
          <w:color w:val="000000"/>
          <w:sz w:val="20"/>
          <w:lang w:eastAsia="ru-RU"/>
        </w:rPr>
      </w:pPr>
    </w:p>
    <w:p w:rsidR="001C7797" w:rsidRPr="001C7797" w:rsidRDefault="00931C42" w:rsidP="001C7797">
      <w:pPr>
        <w:spacing w:after="0" w:line="240" w:lineRule="auto"/>
        <w:jc w:val="right"/>
        <w:rPr>
          <w:rFonts w:ascii="Arial" w:eastAsia="Times New Roman" w:hAnsi="Arial" w:cs="Arial"/>
          <w:color w:val="000000"/>
          <w:lang w:eastAsia="ru-RU"/>
        </w:rPr>
      </w:pPr>
      <w:proofErr w:type="gramStart"/>
      <w:r>
        <w:rPr>
          <w:rFonts w:ascii="Times New Roman" w:eastAsia="Times New Roman" w:hAnsi="Times New Roman" w:cs="Times New Roman"/>
          <w:i/>
          <w:iCs/>
          <w:color w:val="000000"/>
          <w:sz w:val="20"/>
          <w:lang w:eastAsia="ru-RU"/>
        </w:rPr>
        <w:t>к</w:t>
      </w:r>
      <w:proofErr w:type="gramEnd"/>
      <w:r>
        <w:rPr>
          <w:rFonts w:ascii="Times New Roman" w:eastAsia="Times New Roman" w:hAnsi="Times New Roman" w:cs="Times New Roman"/>
          <w:i/>
          <w:iCs/>
          <w:color w:val="000000"/>
          <w:sz w:val="20"/>
          <w:lang w:eastAsia="ru-RU"/>
        </w:rPr>
        <w:t xml:space="preserve"> приказу от 31</w:t>
      </w:r>
      <w:r w:rsidR="001C7797" w:rsidRPr="001C7797">
        <w:rPr>
          <w:rFonts w:ascii="Times New Roman" w:eastAsia="Times New Roman" w:hAnsi="Times New Roman" w:cs="Times New Roman"/>
          <w:i/>
          <w:iCs/>
          <w:color w:val="000000"/>
          <w:sz w:val="20"/>
          <w:lang w:eastAsia="ru-RU"/>
        </w:rPr>
        <w:t>.0</w:t>
      </w:r>
      <w:r>
        <w:rPr>
          <w:rFonts w:ascii="Times New Roman" w:eastAsia="Times New Roman" w:hAnsi="Times New Roman" w:cs="Times New Roman"/>
          <w:i/>
          <w:iCs/>
          <w:color w:val="000000"/>
          <w:sz w:val="20"/>
          <w:lang w:eastAsia="ru-RU"/>
        </w:rPr>
        <w:t>7.2015 №45</w:t>
      </w:r>
    </w:p>
    <w:p w:rsidR="001C7797" w:rsidRPr="001C7797" w:rsidRDefault="001C7797" w:rsidP="001C7797">
      <w:pPr>
        <w:spacing w:after="0" w:line="240" w:lineRule="auto"/>
        <w:ind w:firstLine="224"/>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sz w:val="24"/>
          <w:szCs w:val="24"/>
          <w:lang w:eastAsia="ru-RU"/>
        </w:rPr>
        <w:t>Положение</w:t>
      </w:r>
    </w:p>
    <w:p w:rsidR="004E6BD3" w:rsidRDefault="001C7797" w:rsidP="00931C42">
      <w:pPr>
        <w:spacing w:after="0" w:line="240" w:lineRule="auto"/>
        <w:ind w:firstLine="224"/>
        <w:jc w:val="center"/>
        <w:rPr>
          <w:rFonts w:ascii="Times New Roman" w:eastAsia="Times New Roman" w:hAnsi="Times New Roman" w:cs="Times New Roman"/>
          <w:b/>
          <w:bCs/>
          <w:color w:val="000000"/>
          <w:sz w:val="24"/>
          <w:szCs w:val="24"/>
          <w:lang w:eastAsia="ru-RU"/>
        </w:rPr>
      </w:pPr>
      <w:proofErr w:type="gramStart"/>
      <w:r w:rsidRPr="001C7797">
        <w:rPr>
          <w:rFonts w:ascii="Times New Roman" w:eastAsia="Times New Roman" w:hAnsi="Times New Roman" w:cs="Times New Roman"/>
          <w:b/>
          <w:bCs/>
          <w:color w:val="000000"/>
          <w:sz w:val="24"/>
          <w:szCs w:val="24"/>
          <w:lang w:eastAsia="ru-RU"/>
        </w:rPr>
        <w:t>об</w:t>
      </w:r>
      <w:proofErr w:type="gramEnd"/>
      <w:r w:rsidRPr="001C7797">
        <w:rPr>
          <w:rFonts w:ascii="Times New Roman" w:eastAsia="Times New Roman" w:hAnsi="Times New Roman" w:cs="Times New Roman"/>
          <w:b/>
          <w:bCs/>
          <w:color w:val="000000"/>
          <w:sz w:val="24"/>
          <w:szCs w:val="24"/>
          <w:lang w:eastAsia="ru-RU"/>
        </w:rPr>
        <w:t xml:space="preserve"> аттестационной комиссии </w:t>
      </w:r>
      <w:r w:rsidR="00931C42">
        <w:rPr>
          <w:rFonts w:ascii="Times New Roman" w:eastAsia="Times New Roman" w:hAnsi="Times New Roman" w:cs="Times New Roman"/>
          <w:b/>
          <w:bCs/>
          <w:color w:val="000000"/>
          <w:sz w:val="24"/>
          <w:szCs w:val="24"/>
          <w:lang w:eastAsia="ru-RU"/>
        </w:rPr>
        <w:t xml:space="preserve">МБДОУ «Детский сад №10 </w:t>
      </w:r>
      <w:proofErr w:type="spellStart"/>
      <w:r w:rsidR="00931C42">
        <w:rPr>
          <w:rFonts w:ascii="Times New Roman" w:eastAsia="Times New Roman" w:hAnsi="Times New Roman" w:cs="Times New Roman"/>
          <w:b/>
          <w:bCs/>
          <w:color w:val="000000"/>
          <w:sz w:val="24"/>
          <w:szCs w:val="24"/>
          <w:lang w:eastAsia="ru-RU"/>
        </w:rPr>
        <w:t>с.Скатовка</w:t>
      </w:r>
      <w:proofErr w:type="spellEnd"/>
      <w:r w:rsidR="00931C42">
        <w:rPr>
          <w:rFonts w:ascii="Times New Roman" w:eastAsia="Times New Roman" w:hAnsi="Times New Roman" w:cs="Times New Roman"/>
          <w:b/>
          <w:bCs/>
          <w:color w:val="000000"/>
          <w:sz w:val="24"/>
          <w:szCs w:val="24"/>
          <w:lang w:eastAsia="ru-RU"/>
        </w:rPr>
        <w:t>»</w:t>
      </w:r>
    </w:p>
    <w:p w:rsidR="001C7797" w:rsidRPr="001C7797" w:rsidRDefault="00931C42" w:rsidP="00931C42">
      <w:pPr>
        <w:spacing w:after="0" w:line="240" w:lineRule="auto"/>
        <w:ind w:firstLine="224"/>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 xml:space="preserve"> </w:t>
      </w:r>
      <w:r w:rsidR="001C7797" w:rsidRPr="001C7797">
        <w:rPr>
          <w:rFonts w:ascii="Times New Roman" w:eastAsia="Times New Roman" w:hAnsi="Times New Roman" w:cs="Times New Roman"/>
          <w:b/>
          <w:bCs/>
          <w:color w:val="000000"/>
          <w:lang w:eastAsia="ru-RU"/>
        </w:rPr>
        <w:t>Общие положения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1.1. Аттестационная ком</w:t>
      </w:r>
      <w:r w:rsidR="00DC0BD0">
        <w:rPr>
          <w:rFonts w:ascii="Times New Roman" w:eastAsia="Times New Roman" w:hAnsi="Times New Roman" w:cs="Times New Roman"/>
          <w:color w:val="000000"/>
          <w:lang w:eastAsia="ru-RU"/>
        </w:rPr>
        <w:t xml:space="preserve">иссия муниципального бюджетного </w:t>
      </w:r>
      <w:r w:rsidRPr="001C7797">
        <w:rPr>
          <w:rFonts w:ascii="Times New Roman" w:eastAsia="Times New Roman" w:hAnsi="Times New Roman" w:cs="Times New Roman"/>
          <w:color w:val="000000"/>
          <w:lang w:eastAsia="ru-RU"/>
        </w:rPr>
        <w:t xml:space="preserve"> дошкольного образовательного учреждения «Детский </w:t>
      </w:r>
      <w:r w:rsidR="00DC0BD0">
        <w:rPr>
          <w:rFonts w:ascii="Times New Roman" w:eastAsia="Times New Roman" w:hAnsi="Times New Roman" w:cs="Times New Roman"/>
          <w:color w:val="000000"/>
          <w:lang w:eastAsia="ru-RU"/>
        </w:rPr>
        <w:t xml:space="preserve"> сад №10 </w:t>
      </w:r>
      <w:proofErr w:type="spellStart"/>
      <w:r w:rsidR="00DC0BD0">
        <w:rPr>
          <w:rFonts w:ascii="Times New Roman" w:eastAsia="Times New Roman" w:hAnsi="Times New Roman" w:cs="Times New Roman"/>
          <w:color w:val="000000"/>
          <w:lang w:eastAsia="ru-RU"/>
        </w:rPr>
        <w:t>с.Скатовка</w:t>
      </w:r>
      <w:proofErr w:type="spellEnd"/>
      <w:r w:rsidRPr="001C7797">
        <w:rPr>
          <w:rFonts w:ascii="Times New Roman" w:eastAsia="Times New Roman" w:hAnsi="Times New Roman" w:cs="Times New Roman"/>
          <w:color w:val="000000"/>
          <w:lang w:eastAsia="ru-RU"/>
        </w:rPr>
        <w:t>» (далее – аттестационная комиссия) в своей работе руководствуется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sidRPr="001C7797">
        <w:rPr>
          <w:rFonts w:ascii="Times New Roman" w:eastAsia="Times New Roman" w:hAnsi="Times New Roman" w:cs="Times New Roman"/>
          <w:b/>
          <w:bCs/>
          <w:color w:val="0059AA"/>
          <w:lang w:eastAsia="ru-RU"/>
        </w:rPr>
        <w:t> </w:t>
      </w:r>
      <w:r w:rsidR="00DC0BD0">
        <w:rPr>
          <w:rFonts w:ascii="Times New Roman" w:eastAsia="Times New Roman" w:hAnsi="Times New Roman" w:cs="Times New Roman"/>
          <w:color w:val="000000"/>
          <w:lang w:eastAsia="ru-RU"/>
        </w:rPr>
        <w:t>нормативными правовыми актами МБ</w:t>
      </w:r>
      <w:r w:rsidRPr="001C7797">
        <w:rPr>
          <w:rFonts w:ascii="Times New Roman" w:eastAsia="Times New Roman" w:hAnsi="Times New Roman" w:cs="Times New Roman"/>
          <w:color w:val="000000"/>
          <w:lang w:eastAsia="ru-RU"/>
        </w:rPr>
        <w:t>ДОУ</w:t>
      </w:r>
      <w:r w:rsidR="00DC0BD0">
        <w:rPr>
          <w:rFonts w:ascii="Times New Roman" w:eastAsia="Times New Roman" w:hAnsi="Times New Roman" w:cs="Times New Roman"/>
          <w:color w:val="000000"/>
          <w:lang w:eastAsia="ru-RU"/>
        </w:rPr>
        <w:t xml:space="preserve"> «Детский сад №10 </w:t>
      </w:r>
      <w:proofErr w:type="spellStart"/>
      <w:r w:rsidR="00DC0BD0">
        <w:rPr>
          <w:rFonts w:ascii="Times New Roman" w:eastAsia="Times New Roman" w:hAnsi="Times New Roman" w:cs="Times New Roman"/>
          <w:color w:val="000000"/>
          <w:lang w:eastAsia="ru-RU"/>
        </w:rPr>
        <w:t>с.Скатовка</w:t>
      </w:r>
      <w:proofErr w:type="spellEnd"/>
      <w:r w:rsidR="00DC0BD0">
        <w:rPr>
          <w:rFonts w:ascii="Times New Roman" w:eastAsia="Times New Roman" w:hAnsi="Times New Roman" w:cs="Times New Roman"/>
          <w:color w:val="000000"/>
          <w:lang w:eastAsia="ru-RU"/>
        </w:rPr>
        <w:t xml:space="preserve">» </w:t>
      </w:r>
      <w:r w:rsidRPr="001C7797">
        <w:rPr>
          <w:rFonts w:ascii="Times New Roman" w:eastAsia="Times New Roman" w:hAnsi="Times New Roman" w:cs="Times New Roman"/>
          <w:color w:val="000000"/>
          <w:lang w:eastAsia="ru-RU"/>
        </w:rPr>
        <w:t>, регламентирующими аттестацию педагогических работников на соответствие занимаемой должности (далее – аттестация), настоящим Положением.</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1C7797" w:rsidRPr="001C7797" w:rsidRDefault="001C7797" w:rsidP="001C7797">
      <w:pPr>
        <w:numPr>
          <w:ilvl w:val="0"/>
          <w:numId w:val="4"/>
        </w:numPr>
        <w:spacing w:after="0" w:line="240" w:lineRule="auto"/>
        <w:ind w:left="632"/>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Структура и состав аттестационной комиссии ДОУ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2.1. Аттестационная комиссия имеет следующую структуру:</w:t>
      </w:r>
    </w:p>
    <w:p w:rsidR="001C7797" w:rsidRPr="004E6BD3" w:rsidRDefault="001C7797" w:rsidP="00931C42">
      <w:pPr>
        <w:numPr>
          <w:ilvl w:val="0"/>
          <w:numId w:val="5"/>
        </w:numPr>
        <w:spacing w:after="0" w:line="240" w:lineRule="auto"/>
        <w:ind w:left="900"/>
        <w:jc w:val="both"/>
        <w:rPr>
          <w:rFonts w:ascii="Arial" w:eastAsia="Times New Roman" w:hAnsi="Arial" w:cs="Arial"/>
          <w:color w:val="000000"/>
          <w:lang w:eastAsia="ru-RU"/>
        </w:rPr>
      </w:pPr>
      <w:proofErr w:type="gramStart"/>
      <w:r w:rsidRPr="001C7797">
        <w:rPr>
          <w:rFonts w:ascii="Times New Roman" w:eastAsia="Times New Roman" w:hAnsi="Times New Roman" w:cs="Times New Roman"/>
          <w:color w:val="000000"/>
          <w:lang w:eastAsia="ru-RU"/>
        </w:rPr>
        <w:t>председатель</w:t>
      </w:r>
      <w:proofErr w:type="gramEnd"/>
      <w:r w:rsidRPr="001C7797">
        <w:rPr>
          <w:rFonts w:ascii="Times New Roman" w:eastAsia="Times New Roman" w:hAnsi="Times New Roman" w:cs="Times New Roman"/>
          <w:color w:val="000000"/>
          <w:lang w:eastAsia="ru-RU"/>
        </w:rPr>
        <w:t xml:space="preserve"> аттестационной комиссии;</w:t>
      </w:r>
    </w:p>
    <w:p w:rsidR="004E6BD3" w:rsidRPr="00931C42" w:rsidRDefault="004E6BD3" w:rsidP="00931C42">
      <w:pPr>
        <w:numPr>
          <w:ilvl w:val="0"/>
          <w:numId w:val="5"/>
        </w:numPr>
        <w:spacing w:after="0" w:line="240" w:lineRule="auto"/>
        <w:ind w:left="900"/>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lang w:eastAsia="ru-RU"/>
        </w:rPr>
        <w:t>заместитель</w:t>
      </w:r>
      <w:proofErr w:type="gramEnd"/>
    </w:p>
    <w:p w:rsidR="001C7797" w:rsidRPr="001C7797" w:rsidRDefault="001C7797" w:rsidP="001C7797">
      <w:pPr>
        <w:numPr>
          <w:ilvl w:val="0"/>
          <w:numId w:val="5"/>
        </w:numPr>
        <w:spacing w:after="0" w:line="240" w:lineRule="auto"/>
        <w:ind w:left="900"/>
        <w:jc w:val="both"/>
        <w:rPr>
          <w:rFonts w:ascii="Arial" w:eastAsia="Times New Roman" w:hAnsi="Arial" w:cs="Arial"/>
          <w:color w:val="000000"/>
          <w:lang w:eastAsia="ru-RU"/>
        </w:rPr>
      </w:pPr>
      <w:proofErr w:type="gramStart"/>
      <w:r w:rsidRPr="001C7797">
        <w:rPr>
          <w:rFonts w:ascii="Times New Roman" w:eastAsia="Times New Roman" w:hAnsi="Times New Roman" w:cs="Times New Roman"/>
          <w:color w:val="000000"/>
          <w:lang w:eastAsia="ru-RU"/>
        </w:rPr>
        <w:t>секретарь</w:t>
      </w:r>
      <w:proofErr w:type="gramEnd"/>
      <w:r w:rsidRPr="001C7797">
        <w:rPr>
          <w:rFonts w:ascii="Times New Roman" w:eastAsia="Times New Roman" w:hAnsi="Times New Roman" w:cs="Times New Roman"/>
          <w:color w:val="000000"/>
          <w:lang w:eastAsia="ru-RU"/>
        </w:rPr>
        <w:t>;</w:t>
      </w:r>
    </w:p>
    <w:p w:rsidR="001C7797" w:rsidRPr="001C7797" w:rsidRDefault="001C7797" w:rsidP="001C7797">
      <w:pPr>
        <w:numPr>
          <w:ilvl w:val="0"/>
          <w:numId w:val="5"/>
        </w:numPr>
        <w:spacing w:after="0" w:line="240" w:lineRule="auto"/>
        <w:ind w:left="90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члены комиссии, в том числе представитель Совета трудового коллектива, представитель Совета родителей</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2.2. Аттестационная комиссия формируется из числа педагогических работников М</w:t>
      </w:r>
      <w:r w:rsidR="00DC0BD0">
        <w:rPr>
          <w:rFonts w:ascii="Times New Roman" w:eastAsia="Times New Roman" w:hAnsi="Times New Roman" w:cs="Times New Roman"/>
          <w:color w:val="000000"/>
          <w:lang w:eastAsia="ru-RU"/>
        </w:rPr>
        <w:t>Б</w:t>
      </w:r>
      <w:r w:rsidRPr="001C7797">
        <w:rPr>
          <w:rFonts w:ascii="Times New Roman" w:eastAsia="Times New Roman" w:hAnsi="Times New Roman" w:cs="Times New Roman"/>
          <w:color w:val="000000"/>
          <w:lang w:eastAsia="ru-RU"/>
        </w:rPr>
        <w:t>ДОУ</w:t>
      </w:r>
      <w:r w:rsidR="00DC0BD0">
        <w:rPr>
          <w:rFonts w:ascii="Times New Roman" w:eastAsia="Times New Roman" w:hAnsi="Times New Roman" w:cs="Times New Roman"/>
          <w:color w:val="000000"/>
          <w:lang w:eastAsia="ru-RU"/>
        </w:rPr>
        <w:t xml:space="preserve"> «Детский </w:t>
      </w:r>
      <w:proofErr w:type="gramStart"/>
      <w:r w:rsidR="00DC0BD0">
        <w:rPr>
          <w:rFonts w:ascii="Times New Roman" w:eastAsia="Times New Roman" w:hAnsi="Times New Roman" w:cs="Times New Roman"/>
          <w:color w:val="000000"/>
          <w:lang w:eastAsia="ru-RU"/>
        </w:rPr>
        <w:t>сад  №</w:t>
      </w:r>
      <w:proofErr w:type="gramEnd"/>
      <w:r w:rsidR="00DC0BD0">
        <w:rPr>
          <w:rFonts w:ascii="Times New Roman" w:eastAsia="Times New Roman" w:hAnsi="Times New Roman" w:cs="Times New Roman"/>
          <w:color w:val="000000"/>
          <w:lang w:eastAsia="ru-RU"/>
        </w:rPr>
        <w:t xml:space="preserve"> 10 </w:t>
      </w:r>
      <w:proofErr w:type="spellStart"/>
      <w:r w:rsidR="00DC0BD0">
        <w:rPr>
          <w:rFonts w:ascii="Times New Roman" w:eastAsia="Times New Roman" w:hAnsi="Times New Roman" w:cs="Times New Roman"/>
          <w:color w:val="000000"/>
          <w:lang w:eastAsia="ru-RU"/>
        </w:rPr>
        <w:t>с.Скатовка</w:t>
      </w:r>
      <w:proofErr w:type="spellEnd"/>
      <w:r w:rsidR="00DC0BD0">
        <w:rPr>
          <w:rFonts w:ascii="Times New Roman" w:eastAsia="Times New Roman" w:hAnsi="Times New Roman" w:cs="Times New Roman"/>
          <w:color w:val="000000"/>
          <w:lang w:eastAsia="ru-RU"/>
        </w:rPr>
        <w:t>»</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2.4. Численный состав аттестационной комиссии – не менее 5 человек.</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2.5. Персональный состав аттестационной комиссии утве</w:t>
      </w:r>
      <w:r w:rsidR="00DC0BD0">
        <w:rPr>
          <w:rFonts w:ascii="Times New Roman" w:eastAsia="Times New Roman" w:hAnsi="Times New Roman" w:cs="Times New Roman"/>
          <w:color w:val="000000"/>
          <w:lang w:eastAsia="ru-RU"/>
        </w:rPr>
        <w:t xml:space="preserve">рждается приказом заведующего МБДОУ «Детский </w:t>
      </w:r>
      <w:proofErr w:type="gramStart"/>
      <w:r w:rsidR="00DC0BD0">
        <w:rPr>
          <w:rFonts w:ascii="Times New Roman" w:eastAsia="Times New Roman" w:hAnsi="Times New Roman" w:cs="Times New Roman"/>
          <w:color w:val="000000"/>
          <w:lang w:eastAsia="ru-RU"/>
        </w:rPr>
        <w:t>сад ;</w:t>
      </w:r>
      <w:proofErr w:type="gramEnd"/>
      <w:r w:rsidR="00DC0BD0">
        <w:rPr>
          <w:rFonts w:ascii="Times New Roman" w:eastAsia="Times New Roman" w:hAnsi="Times New Roman" w:cs="Times New Roman"/>
          <w:color w:val="000000"/>
          <w:lang w:eastAsia="ru-RU"/>
        </w:rPr>
        <w:t xml:space="preserve">№10 </w:t>
      </w:r>
      <w:proofErr w:type="spellStart"/>
      <w:r w:rsidR="00DC0BD0">
        <w:rPr>
          <w:rFonts w:ascii="Times New Roman" w:eastAsia="Times New Roman" w:hAnsi="Times New Roman" w:cs="Times New Roman"/>
          <w:color w:val="000000"/>
          <w:lang w:eastAsia="ru-RU"/>
        </w:rPr>
        <w:t>с.Скатовка</w:t>
      </w:r>
      <w:proofErr w:type="spellEnd"/>
      <w:r w:rsidRPr="001C7797">
        <w:rPr>
          <w:rFonts w:ascii="Times New Roman" w:eastAsia="Times New Roman" w:hAnsi="Times New Roman" w:cs="Times New Roman"/>
          <w:color w:val="000000"/>
          <w:lang w:eastAsia="ru-RU"/>
        </w:rPr>
        <w:t>».</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1C7797" w:rsidRPr="001C7797" w:rsidRDefault="001C7797" w:rsidP="001C7797">
      <w:pPr>
        <w:numPr>
          <w:ilvl w:val="0"/>
          <w:numId w:val="6"/>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невозможность выполнения обязанностей по состоянию здоровья;</w:t>
      </w:r>
    </w:p>
    <w:p w:rsidR="001C7797" w:rsidRPr="001C7797" w:rsidRDefault="001C7797" w:rsidP="001C7797">
      <w:pPr>
        <w:numPr>
          <w:ilvl w:val="0"/>
          <w:numId w:val="6"/>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увольнение члена аттестационной комиссии;</w:t>
      </w:r>
    </w:p>
    <w:p w:rsidR="001C7797" w:rsidRPr="001C7797" w:rsidRDefault="001C7797" w:rsidP="001C7797">
      <w:pPr>
        <w:numPr>
          <w:ilvl w:val="0"/>
          <w:numId w:val="6"/>
        </w:numPr>
        <w:spacing w:after="0" w:line="240" w:lineRule="auto"/>
        <w:jc w:val="both"/>
        <w:rPr>
          <w:rFonts w:ascii="Arial" w:eastAsia="Times New Roman" w:hAnsi="Arial" w:cs="Arial"/>
          <w:color w:val="000000"/>
          <w:lang w:eastAsia="ru-RU"/>
        </w:rPr>
      </w:pPr>
      <w:proofErr w:type="gramStart"/>
      <w:r w:rsidRPr="001C7797">
        <w:rPr>
          <w:rFonts w:ascii="Times New Roman" w:eastAsia="Times New Roman" w:hAnsi="Times New Roman" w:cs="Times New Roman"/>
          <w:color w:val="000000"/>
          <w:lang w:eastAsia="ru-RU"/>
        </w:rPr>
        <w:t>неисполнение</w:t>
      </w:r>
      <w:proofErr w:type="gramEnd"/>
      <w:r w:rsidRPr="001C7797">
        <w:rPr>
          <w:rFonts w:ascii="Times New Roman" w:eastAsia="Times New Roman" w:hAnsi="Times New Roman" w:cs="Times New Roman"/>
          <w:color w:val="000000"/>
          <w:lang w:eastAsia="ru-RU"/>
        </w:rPr>
        <w:t xml:space="preserve"> или ненадлежащее исполнение об</w:t>
      </w:r>
      <w:r w:rsidR="004E6BD3">
        <w:rPr>
          <w:rFonts w:ascii="Times New Roman" w:eastAsia="Times New Roman" w:hAnsi="Times New Roman" w:cs="Times New Roman"/>
          <w:color w:val="000000"/>
          <w:lang w:eastAsia="ru-RU"/>
        </w:rPr>
        <w:t>язанностей члена аттестационной</w:t>
      </w:r>
      <w:r w:rsidRPr="001C7797">
        <w:rPr>
          <w:rFonts w:ascii="Times New Roman" w:eastAsia="Times New Roman" w:hAnsi="Times New Roman" w:cs="Times New Roman"/>
          <w:color w:val="000000"/>
          <w:lang w:eastAsia="ru-RU"/>
        </w:rPr>
        <w:t>комиссии.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2.7. Председатель аттестационной комиссии:</w:t>
      </w:r>
    </w:p>
    <w:p w:rsidR="001C7797" w:rsidRPr="001C7797" w:rsidRDefault="001C7797" w:rsidP="001C7797">
      <w:pPr>
        <w:numPr>
          <w:ilvl w:val="0"/>
          <w:numId w:val="7"/>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руководит деятельностью аттестационной комиссии;</w:t>
      </w:r>
    </w:p>
    <w:p w:rsidR="001C7797" w:rsidRPr="001C7797" w:rsidRDefault="001C7797" w:rsidP="001C7797">
      <w:pPr>
        <w:numPr>
          <w:ilvl w:val="0"/>
          <w:numId w:val="7"/>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проводит заседания аттестационной комиссии;</w:t>
      </w:r>
    </w:p>
    <w:p w:rsidR="001C7797" w:rsidRPr="001C7797" w:rsidRDefault="001C7797" w:rsidP="001C7797">
      <w:pPr>
        <w:numPr>
          <w:ilvl w:val="0"/>
          <w:numId w:val="7"/>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распределяет обязанности между членами аттестационной комиссии;</w:t>
      </w:r>
    </w:p>
    <w:p w:rsidR="001C7797" w:rsidRPr="001C7797" w:rsidRDefault="001C7797" w:rsidP="001C7797">
      <w:pPr>
        <w:numPr>
          <w:ilvl w:val="0"/>
          <w:numId w:val="7"/>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подписывает протоколы, выписки из протоколов;</w:t>
      </w:r>
    </w:p>
    <w:p w:rsidR="001C7797" w:rsidRPr="001C7797" w:rsidRDefault="001C7797" w:rsidP="001C7797">
      <w:pPr>
        <w:numPr>
          <w:ilvl w:val="0"/>
          <w:numId w:val="7"/>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контролирует хранение и учет документов по аттестации педагогических работников;</w:t>
      </w:r>
    </w:p>
    <w:p w:rsidR="001C7797" w:rsidRPr="001C7797" w:rsidRDefault="001C7797" w:rsidP="001C7797">
      <w:pPr>
        <w:numPr>
          <w:ilvl w:val="0"/>
          <w:numId w:val="7"/>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рассматривает обращения и жалобы педагогических работников, связанные с вопросами их аттестации.</w:t>
      </w:r>
    </w:p>
    <w:p w:rsidR="001C7797" w:rsidRPr="001C7797" w:rsidRDefault="001C7797" w:rsidP="001C7797">
      <w:pPr>
        <w:numPr>
          <w:ilvl w:val="0"/>
          <w:numId w:val="8"/>
        </w:numPr>
        <w:spacing w:after="0" w:line="240" w:lineRule="auto"/>
        <w:jc w:val="both"/>
        <w:rPr>
          <w:rFonts w:ascii="Arial" w:eastAsia="Times New Roman" w:hAnsi="Arial" w:cs="Arial"/>
          <w:color w:val="000000"/>
          <w:lang w:eastAsia="ru-RU"/>
        </w:rPr>
      </w:pPr>
      <w:proofErr w:type="gramStart"/>
      <w:r w:rsidRPr="001C7797">
        <w:rPr>
          <w:rFonts w:ascii="Times New Roman" w:eastAsia="Times New Roman" w:hAnsi="Times New Roman" w:cs="Times New Roman"/>
          <w:color w:val="000000"/>
          <w:lang w:eastAsia="ru-RU"/>
        </w:rPr>
        <w:t>педагогических</w:t>
      </w:r>
      <w:proofErr w:type="gramEnd"/>
      <w:r w:rsidRPr="001C7797">
        <w:rPr>
          <w:rFonts w:ascii="Times New Roman" w:eastAsia="Times New Roman" w:hAnsi="Times New Roman" w:cs="Times New Roman"/>
          <w:color w:val="000000"/>
          <w:lang w:eastAsia="ru-RU"/>
        </w:rPr>
        <w:t xml:space="preserve"> работников, связанные с вопросами их аттестации.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2.9. Секретарь аттестационной комиссии:</w:t>
      </w:r>
    </w:p>
    <w:p w:rsidR="001C7797" w:rsidRPr="001C7797" w:rsidRDefault="001C7797" w:rsidP="001C7797">
      <w:pPr>
        <w:numPr>
          <w:ilvl w:val="0"/>
          <w:numId w:val="9"/>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подчиняется непосредственно председателю аттестационной комиссии;</w:t>
      </w:r>
    </w:p>
    <w:p w:rsidR="001C7797" w:rsidRPr="001C7797" w:rsidRDefault="001C7797" w:rsidP="001C7797">
      <w:pPr>
        <w:numPr>
          <w:ilvl w:val="0"/>
          <w:numId w:val="9"/>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осуществляет регистрацию документов, аттестационных дел;</w:t>
      </w:r>
    </w:p>
    <w:p w:rsidR="001C7797" w:rsidRPr="001C7797" w:rsidRDefault="001C7797" w:rsidP="001C7797">
      <w:pPr>
        <w:numPr>
          <w:ilvl w:val="0"/>
          <w:numId w:val="9"/>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lastRenderedPageBreak/>
        <w:t>ведет и оформляет протоколы заседаний аттестационной комиссии;</w:t>
      </w:r>
    </w:p>
    <w:p w:rsidR="001C7797" w:rsidRPr="001C7797" w:rsidRDefault="001C7797" w:rsidP="001C7797">
      <w:pPr>
        <w:numPr>
          <w:ilvl w:val="0"/>
          <w:numId w:val="9"/>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обеспечивает оформление аттестационных листов педагогических работников;</w:t>
      </w:r>
    </w:p>
    <w:p w:rsidR="001C7797" w:rsidRPr="001C7797" w:rsidRDefault="001C7797" w:rsidP="001C7797">
      <w:pPr>
        <w:numPr>
          <w:ilvl w:val="0"/>
          <w:numId w:val="9"/>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участвует в решении споров и конфликтных ситуаций, связанных с аттестацией педагогических работников;</w:t>
      </w:r>
    </w:p>
    <w:p w:rsidR="001C7797" w:rsidRPr="001C7797" w:rsidRDefault="001C7797" w:rsidP="001C7797">
      <w:pPr>
        <w:numPr>
          <w:ilvl w:val="0"/>
          <w:numId w:val="9"/>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подписывает протоколы заседаний аттестационной комиссии, аттестационные листы.</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2.10. Члены аттестационной комиссии:</w:t>
      </w:r>
    </w:p>
    <w:p w:rsidR="001C7797" w:rsidRPr="001C7797" w:rsidRDefault="001C7797" w:rsidP="001C7797">
      <w:pPr>
        <w:numPr>
          <w:ilvl w:val="0"/>
          <w:numId w:val="10"/>
        </w:numPr>
        <w:spacing w:after="0" w:line="240" w:lineRule="auto"/>
        <w:ind w:left="107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участвуют в работе аттестационной комиссии;</w:t>
      </w:r>
    </w:p>
    <w:p w:rsidR="001C7797" w:rsidRPr="001C7797" w:rsidRDefault="001C7797" w:rsidP="001C7797">
      <w:pPr>
        <w:numPr>
          <w:ilvl w:val="0"/>
          <w:numId w:val="10"/>
        </w:numPr>
        <w:spacing w:after="0" w:line="240" w:lineRule="auto"/>
        <w:ind w:left="107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обеспечивают выполнение организационных функций по аттестации педагогических работников ДОУ.</w:t>
      </w:r>
    </w:p>
    <w:p w:rsidR="001C7797" w:rsidRPr="001C7797" w:rsidRDefault="001C7797" w:rsidP="001C7797">
      <w:pPr>
        <w:numPr>
          <w:ilvl w:val="0"/>
          <w:numId w:val="11"/>
        </w:numPr>
        <w:spacing w:after="0" w:line="240" w:lineRule="auto"/>
        <w:ind w:left="632"/>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Регламент работы аттестационной комиссии ДОУ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 Заседания аттестационной комиссии проводятся в соответствии с графиком, утве</w:t>
      </w:r>
      <w:r w:rsidR="004E6BD3">
        <w:rPr>
          <w:rFonts w:ascii="Times New Roman" w:eastAsia="Times New Roman" w:hAnsi="Times New Roman" w:cs="Times New Roman"/>
          <w:color w:val="000000"/>
          <w:lang w:eastAsia="ru-RU"/>
        </w:rPr>
        <w:t>ржденным приказом заведующего МБ</w:t>
      </w:r>
      <w:r w:rsidRPr="001C7797">
        <w:rPr>
          <w:rFonts w:ascii="Times New Roman" w:eastAsia="Times New Roman" w:hAnsi="Times New Roman" w:cs="Times New Roman"/>
          <w:color w:val="000000"/>
          <w:lang w:eastAsia="ru-RU"/>
        </w:rPr>
        <w:t>ДОУ</w:t>
      </w:r>
      <w:r w:rsidR="004E6BD3">
        <w:rPr>
          <w:rFonts w:ascii="Times New Roman" w:eastAsia="Times New Roman" w:hAnsi="Times New Roman" w:cs="Times New Roman"/>
          <w:color w:val="000000"/>
          <w:lang w:eastAsia="ru-RU"/>
        </w:rPr>
        <w:t xml:space="preserve"> </w:t>
      </w:r>
      <w:proofErr w:type="gramStart"/>
      <w:r w:rsidR="004E6BD3">
        <w:rPr>
          <w:rFonts w:ascii="Times New Roman" w:eastAsia="Times New Roman" w:hAnsi="Times New Roman" w:cs="Times New Roman"/>
          <w:color w:val="000000"/>
          <w:lang w:eastAsia="ru-RU"/>
        </w:rPr>
        <w:t>«</w:t>
      </w:r>
      <w:r w:rsidRPr="001C7797">
        <w:rPr>
          <w:rFonts w:ascii="Times New Roman" w:eastAsia="Times New Roman" w:hAnsi="Times New Roman" w:cs="Times New Roman"/>
          <w:color w:val="000000"/>
          <w:lang w:eastAsia="ru-RU"/>
        </w:rPr>
        <w:t xml:space="preserve"> д</w:t>
      </w:r>
      <w:proofErr w:type="gramEnd"/>
      <w:r w:rsidRPr="001C7797">
        <w:rPr>
          <w:rFonts w:ascii="Times New Roman" w:eastAsia="Times New Roman" w:hAnsi="Times New Roman" w:cs="Times New Roman"/>
          <w:color w:val="000000"/>
          <w:lang w:eastAsia="ru-RU"/>
        </w:rPr>
        <w:t>/с</w:t>
      </w:r>
      <w:r w:rsidR="004E6BD3">
        <w:rPr>
          <w:rFonts w:ascii="Times New Roman" w:eastAsia="Times New Roman" w:hAnsi="Times New Roman" w:cs="Times New Roman"/>
          <w:color w:val="000000"/>
          <w:lang w:eastAsia="ru-RU"/>
        </w:rPr>
        <w:t xml:space="preserve"> №10 </w:t>
      </w:r>
      <w:proofErr w:type="spellStart"/>
      <w:r w:rsidR="004E6BD3">
        <w:rPr>
          <w:rFonts w:ascii="Times New Roman" w:eastAsia="Times New Roman" w:hAnsi="Times New Roman" w:cs="Times New Roman"/>
          <w:color w:val="000000"/>
          <w:lang w:eastAsia="ru-RU"/>
        </w:rPr>
        <w:t>с.Скатовка</w:t>
      </w:r>
      <w:proofErr w:type="spellEnd"/>
      <w:r w:rsidRPr="001C7797">
        <w:rPr>
          <w:rFonts w:ascii="Times New Roman" w:eastAsia="Times New Roman" w:hAnsi="Times New Roman" w:cs="Times New Roman"/>
          <w:color w:val="000000"/>
          <w:lang w:eastAsia="ru-RU"/>
        </w:rPr>
        <w:t>»</w:t>
      </w:r>
      <w:r w:rsidR="004E6BD3">
        <w:rPr>
          <w:rFonts w:ascii="Times New Roman" w:eastAsia="Times New Roman" w:hAnsi="Times New Roman" w:cs="Times New Roman"/>
          <w:color w:val="000000"/>
          <w:lang w:eastAsia="ru-RU"/>
        </w:rPr>
        <w:t xml:space="preserve">. </w:t>
      </w:r>
      <w:r w:rsidRPr="001C7797">
        <w:rPr>
          <w:rFonts w:ascii="Times New Roman" w:eastAsia="Times New Roman" w:hAnsi="Times New Roman" w:cs="Times New Roman"/>
          <w:color w:val="000000"/>
          <w:lang w:eastAsia="ru-RU"/>
        </w:rPr>
        <w:t>».</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3.2. Заседание аттестационной комиссии считается правомочным, если на нем присутствует не менее двух третей ее членов.</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3.3.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3.5. По результатам аттестации аттестационная комиссия выносит одно из следующих решений:</w:t>
      </w:r>
    </w:p>
    <w:p w:rsidR="001C7797" w:rsidRPr="001C7797" w:rsidRDefault="001C7797" w:rsidP="001C7797">
      <w:pPr>
        <w:numPr>
          <w:ilvl w:val="0"/>
          <w:numId w:val="12"/>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соответствует занимаемой должности (указывается должность);</w:t>
      </w:r>
    </w:p>
    <w:p w:rsidR="001C7797" w:rsidRPr="001C7797" w:rsidRDefault="001C7797" w:rsidP="001C7797">
      <w:pPr>
        <w:numPr>
          <w:ilvl w:val="0"/>
          <w:numId w:val="12"/>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не соответствует занимаемой должности (указывается должность).</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3.8. Педагогический работник знакомится под роспись с результатами аттестации, оформленные протоколом.</w:t>
      </w:r>
    </w:p>
    <w:p w:rsidR="001C7797" w:rsidRPr="001C7797" w:rsidRDefault="001C7797" w:rsidP="001C7797">
      <w:pPr>
        <w:spacing w:after="0" w:line="240" w:lineRule="auto"/>
        <w:jc w:val="both"/>
        <w:rPr>
          <w:rFonts w:ascii="Arial" w:eastAsia="Times New Roman" w:hAnsi="Arial" w:cs="Arial"/>
          <w:color w:val="000000"/>
          <w:lang w:eastAsia="ru-RU"/>
        </w:rPr>
      </w:pPr>
      <w:bookmarkStart w:id="1" w:name="h.gjdgxs"/>
      <w:bookmarkEnd w:id="1"/>
      <w:r w:rsidRPr="001C7797">
        <w:rPr>
          <w:rFonts w:ascii="Times New Roman" w:eastAsia="Times New Roman" w:hAnsi="Times New Roman" w:cs="Times New Roman"/>
          <w:color w:val="000000"/>
          <w:lang w:eastAsia="ru-RU"/>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3.9.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3.10. Результаты аттестации педагогический работник вправе обжаловать в суд в</w:t>
      </w:r>
      <w:r w:rsidRPr="001C7797">
        <w:rPr>
          <w:rFonts w:ascii="Times New Roman" w:eastAsia="Times New Roman" w:hAnsi="Times New Roman" w:cs="Times New Roman"/>
          <w:b/>
          <w:bCs/>
          <w:color w:val="000000"/>
          <w:lang w:eastAsia="ru-RU"/>
        </w:rPr>
        <w:t> </w:t>
      </w:r>
      <w:r w:rsidRPr="001C7797">
        <w:rPr>
          <w:rFonts w:ascii="Times New Roman" w:eastAsia="Times New Roman" w:hAnsi="Times New Roman" w:cs="Times New Roman"/>
          <w:color w:val="000000"/>
          <w:lang w:eastAsia="ru-RU"/>
        </w:rPr>
        <w:t>соответствии с </w:t>
      </w:r>
      <w:hyperlink r:id="rId5" w:history="1">
        <w:r w:rsidRPr="001C7797">
          <w:rPr>
            <w:rFonts w:ascii="Times New Roman" w:eastAsia="Times New Roman" w:hAnsi="Times New Roman" w:cs="Times New Roman"/>
            <w:color w:val="0000FF"/>
            <w:u w:val="single"/>
            <w:lang w:eastAsia="ru-RU"/>
          </w:rPr>
          <w:t>законодательством</w:t>
        </w:r>
      </w:hyperlink>
      <w:r w:rsidRPr="001C7797">
        <w:rPr>
          <w:rFonts w:ascii="Times New Roman" w:eastAsia="Times New Roman" w:hAnsi="Times New Roman" w:cs="Times New Roman"/>
          <w:color w:val="000000"/>
          <w:lang w:eastAsia="ru-RU"/>
        </w:rPr>
        <w:t> Российской Федерации.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 xml:space="preserve">3.11. Аттестационная комиссия по представлению заведующего ДОУ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w:t>
      </w:r>
      <w:r w:rsidRPr="001C7797">
        <w:rPr>
          <w:rFonts w:ascii="Times New Roman" w:eastAsia="Times New Roman" w:hAnsi="Times New Roman" w:cs="Times New Roman"/>
          <w:color w:val="000000"/>
          <w:lang w:eastAsia="ru-RU"/>
        </w:rPr>
        <w:lastRenderedPageBreak/>
        <w:t xml:space="preserve">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1C7797">
        <w:rPr>
          <w:rFonts w:ascii="Times New Roman" w:eastAsia="Times New Roman" w:hAnsi="Times New Roman" w:cs="Times New Roman"/>
          <w:color w:val="000000"/>
          <w:lang w:eastAsia="ru-RU"/>
        </w:rPr>
        <w:t>Минздравсоцразвития</w:t>
      </w:r>
      <w:proofErr w:type="spellEnd"/>
      <w:r w:rsidRPr="001C7797">
        <w:rPr>
          <w:rFonts w:ascii="Times New Roman" w:eastAsia="Times New Roman" w:hAnsi="Times New Roman" w:cs="Times New Roman"/>
          <w:color w:val="000000"/>
          <w:lang w:eastAsia="ru-RU"/>
        </w:rPr>
        <w:t xml:space="preserve"> РФ от 26.08.2010 № 761н, зарегистрированного в Минюсте РФ 06.10.2010, регистрационный № 18638.</w:t>
      </w:r>
    </w:p>
    <w:p w:rsidR="001C7797" w:rsidRPr="001C7797" w:rsidRDefault="001C7797" w:rsidP="001C7797">
      <w:pPr>
        <w:numPr>
          <w:ilvl w:val="0"/>
          <w:numId w:val="13"/>
        </w:numPr>
        <w:spacing w:after="0" w:line="240" w:lineRule="auto"/>
        <w:ind w:left="632"/>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Реализация решений аттестационной комиссии ДОУ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4.3. Решение аттестационной комиссии о результатах аттестации работников утверждается приказом заведующего ДОУ.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 xml:space="preserve">4.4. Педагогического работника </w:t>
      </w:r>
      <w:proofErr w:type="spellStart"/>
      <w:r w:rsidRPr="001C7797">
        <w:rPr>
          <w:rFonts w:ascii="Times New Roman" w:eastAsia="Times New Roman" w:hAnsi="Times New Roman" w:cs="Times New Roman"/>
          <w:color w:val="000000"/>
          <w:lang w:eastAsia="ru-RU"/>
        </w:rPr>
        <w:t>ознакамливают</w:t>
      </w:r>
      <w:proofErr w:type="spellEnd"/>
      <w:r w:rsidRPr="001C7797">
        <w:rPr>
          <w:rFonts w:ascii="Times New Roman" w:eastAsia="Times New Roman" w:hAnsi="Times New Roman" w:cs="Times New Roman"/>
          <w:color w:val="000000"/>
          <w:lang w:eastAsia="ru-RU"/>
        </w:rPr>
        <w:t xml:space="preserve"> с решением аттестационной комиссии в срок не позднее 30 календарных дней с даты принятия решения аттестационной комиссии и принятия решений в соответствии с Трудовым кодексом Российской Федерации.</w:t>
      </w:r>
    </w:p>
    <w:p w:rsidR="001C7797" w:rsidRPr="001C7797" w:rsidRDefault="001C7797" w:rsidP="001C7797">
      <w:pPr>
        <w:numPr>
          <w:ilvl w:val="0"/>
          <w:numId w:val="14"/>
        </w:numPr>
        <w:spacing w:after="0" w:line="240" w:lineRule="auto"/>
        <w:ind w:left="632"/>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Ответственность аттестационной комиссии ДОУ</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5.1. Аттестационная комиссия несет ответственность за:</w:t>
      </w:r>
    </w:p>
    <w:p w:rsidR="001C7797" w:rsidRPr="001C7797" w:rsidRDefault="001C7797" w:rsidP="001C7797">
      <w:pPr>
        <w:numPr>
          <w:ilvl w:val="0"/>
          <w:numId w:val="15"/>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1C7797" w:rsidRPr="001C7797" w:rsidRDefault="001C7797" w:rsidP="001C7797">
      <w:pPr>
        <w:numPr>
          <w:ilvl w:val="0"/>
          <w:numId w:val="15"/>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тщательное изучение и анализ всей представленной документации для проведения аттестации;</w:t>
      </w:r>
    </w:p>
    <w:p w:rsidR="001C7797" w:rsidRPr="001C7797" w:rsidRDefault="001C7797" w:rsidP="001C7797">
      <w:pPr>
        <w:numPr>
          <w:ilvl w:val="0"/>
          <w:numId w:val="15"/>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строгое соответствие порядку проведения аттестации педагогических работников;</w:t>
      </w:r>
    </w:p>
    <w:p w:rsidR="001C7797" w:rsidRPr="001C7797" w:rsidRDefault="001C7797" w:rsidP="001C7797">
      <w:pPr>
        <w:numPr>
          <w:ilvl w:val="0"/>
          <w:numId w:val="15"/>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создание благоприятных условий для педагогических работников, проходящих аттестацию;</w:t>
      </w:r>
    </w:p>
    <w:p w:rsidR="001C7797" w:rsidRPr="001C7797" w:rsidRDefault="001C7797" w:rsidP="001C7797">
      <w:pPr>
        <w:numPr>
          <w:ilvl w:val="0"/>
          <w:numId w:val="15"/>
        </w:num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строгое соблюдение конфиденциальности полученной информации.</w:t>
      </w:r>
    </w:p>
    <w:p w:rsidR="001C7797" w:rsidRPr="001C7797" w:rsidRDefault="001C7797" w:rsidP="001C7797">
      <w:pPr>
        <w:numPr>
          <w:ilvl w:val="0"/>
          <w:numId w:val="16"/>
        </w:numPr>
        <w:spacing w:after="0" w:line="240" w:lineRule="auto"/>
        <w:ind w:left="632"/>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Делопроизводство</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6.1. К документации аттестационной комиссии относятся:</w:t>
      </w:r>
    </w:p>
    <w:p w:rsidR="001C7797" w:rsidRPr="001C7797" w:rsidRDefault="004E6BD3" w:rsidP="001C7797">
      <w:pPr>
        <w:numPr>
          <w:ilvl w:val="0"/>
          <w:numId w:val="17"/>
        </w:numPr>
        <w:spacing w:after="0" w:line="240" w:lineRule="auto"/>
        <w:ind w:left="1364"/>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lang w:eastAsia="ru-RU"/>
        </w:rPr>
        <w:t>приказы</w:t>
      </w:r>
      <w:proofErr w:type="gramEnd"/>
      <w:r>
        <w:rPr>
          <w:rFonts w:ascii="Times New Roman" w:eastAsia="Times New Roman" w:hAnsi="Times New Roman" w:cs="Times New Roman"/>
          <w:color w:val="000000"/>
          <w:lang w:eastAsia="ru-RU"/>
        </w:rPr>
        <w:t xml:space="preserve"> заведующего МБ</w:t>
      </w:r>
      <w:r w:rsidR="001C7797" w:rsidRPr="001C7797">
        <w:rPr>
          <w:rFonts w:ascii="Times New Roman" w:eastAsia="Times New Roman" w:hAnsi="Times New Roman" w:cs="Times New Roman"/>
          <w:color w:val="000000"/>
          <w:lang w:eastAsia="ru-RU"/>
        </w:rPr>
        <w:t>ДОУ</w:t>
      </w:r>
      <w:r>
        <w:rPr>
          <w:rFonts w:ascii="Times New Roman" w:eastAsia="Times New Roman" w:hAnsi="Times New Roman" w:cs="Times New Roman"/>
          <w:color w:val="000000"/>
          <w:lang w:eastAsia="ru-RU"/>
        </w:rPr>
        <w:t xml:space="preserve"> «</w:t>
      </w:r>
      <w:r w:rsidR="001C7797" w:rsidRPr="001C7797">
        <w:rPr>
          <w:rFonts w:ascii="Times New Roman" w:eastAsia="Times New Roman" w:hAnsi="Times New Roman" w:cs="Times New Roman"/>
          <w:color w:val="000000"/>
          <w:lang w:eastAsia="ru-RU"/>
        </w:rPr>
        <w:t xml:space="preserve"> д/с </w:t>
      </w:r>
      <w:r>
        <w:rPr>
          <w:rFonts w:ascii="Times New Roman" w:eastAsia="Times New Roman" w:hAnsi="Times New Roman" w:cs="Times New Roman"/>
          <w:color w:val="000000"/>
          <w:lang w:eastAsia="ru-RU"/>
        </w:rPr>
        <w:t xml:space="preserve"> №10 </w:t>
      </w:r>
      <w:proofErr w:type="spellStart"/>
      <w:r>
        <w:rPr>
          <w:rFonts w:ascii="Times New Roman" w:eastAsia="Times New Roman" w:hAnsi="Times New Roman" w:cs="Times New Roman"/>
          <w:color w:val="000000"/>
          <w:lang w:eastAsia="ru-RU"/>
        </w:rPr>
        <w:t>с.Скатовка</w:t>
      </w:r>
      <w:proofErr w:type="spellEnd"/>
      <w:r w:rsidR="001C7797" w:rsidRPr="001C7797">
        <w:rPr>
          <w:rFonts w:ascii="Times New Roman" w:eastAsia="Times New Roman" w:hAnsi="Times New Roman" w:cs="Times New Roman"/>
          <w:color w:val="000000"/>
          <w:lang w:eastAsia="ru-RU"/>
        </w:rPr>
        <w:t>» о составе аттестационной комиссии;</w:t>
      </w:r>
    </w:p>
    <w:p w:rsidR="001C7797" w:rsidRPr="001C7797" w:rsidRDefault="001C7797" w:rsidP="001C7797">
      <w:pPr>
        <w:numPr>
          <w:ilvl w:val="0"/>
          <w:numId w:val="17"/>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графики заседаний аттестационной комиссии;</w:t>
      </w:r>
    </w:p>
    <w:p w:rsidR="001C7797" w:rsidRPr="001C7797" w:rsidRDefault="001C7797" w:rsidP="001C7797">
      <w:pPr>
        <w:numPr>
          <w:ilvl w:val="0"/>
          <w:numId w:val="17"/>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протоколы заседаний аттестационной комиссии;</w:t>
      </w:r>
    </w:p>
    <w:p w:rsidR="001C7797" w:rsidRPr="001C7797" w:rsidRDefault="001C7797" w:rsidP="001C7797">
      <w:pPr>
        <w:numPr>
          <w:ilvl w:val="0"/>
          <w:numId w:val="17"/>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переписка по аттестации;</w:t>
      </w:r>
    </w:p>
    <w:p w:rsidR="001C7797" w:rsidRPr="001C7797" w:rsidRDefault="001C7797" w:rsidP="001C7797">
      <w:pPr>
        <w:numPr>
          <w:ilvl w:val="0"/>
          <w:numId w:val="17"/>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заявления о несогласии с решением аттестационной комиссии, документы об их рассмотрении;</w:t>
      </w:r>
    </w:p>
    <w:p w:rsidR="001C7797" w:rsidRPr="001C7797" w:rsidRDefault="001C7797" w:rsidP="001C7797">
      <w:pPr>
        <w:numPr>
          <w:ilvl w:val="0"/>
          <w:numId w:val="17"/>
        </w:numPr>
        <w:spacing w:after="0" w:line="240" w:lineRule="auto"/>
        <w:ind w:left="1364"/>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отчеты по аттестации педагогических работников.</w:t>
      </w:r>
    </w:p>
    <w:p w:rsidR="001C7797" w:rsidRPr="001C7797" w:rsidRDefault="001C7797" w:rsidP="001C7797">
      <w:pPr>
        <w:numPr>
          <w:ilvl w:val="0"/>
          <w:numId w:val="18"/>
        </w:numPr>
        <w:spacing w:after="0" w:line="240" w:lineRule="auto"/>
        <w:ind w:left="360"/>
        <w:jc w:val="center"/>
        <w:rPr>
          <w:rFonts w:ascii="Arial" w:eastAsia="Times New Roman" w:hAnsi="Arial" w:cs="Arial"/>
          <w:color w:val="000000"/>
          <w:lang w:eastAsia="ru-RU"/>
        </w:rPr>
      </w:pPr>
      <w:r w:rsidRPr="001C7797">
        <w:rPr>
          <w:rFonts w:ascii="Times New Roman" w:eastAsia="Times New Roman" w:hAnsi="Times New Roman" w:cs="Times New Roman"/>
          <w:b/>
          <w:bCs/>
          <w:color w:val="000000"/>
          <w:lang w:eastAsia="ru-RU"/>
        </w:rPr>
        <w:t>Рассмотрение трудовых споров, связанных с аттестацией</w:t>
      </w:r>
    </w:p>
    <w:p w:rsidR="001C7797" w:rsidRPr="001C7797" w:rsidRDefault="001C7797" w:rsidP="001C7797">
      <w:pPr>
        <w:numPr>
          <w:ilvl w:val="0"/>
          <w:numId w:val="19"/>
        </w:numPr>
        <w:spacing w:after="0" w:line="240" w:lineRule="auto"/>
        <w:ind w:left="36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1C7797" w:rsidRPr="001C7797" w:rsidRDefault="001C7797" w:rsidP="001C7797">
      <w:pPr>
        <w:numPr>
          <w:ilvl w:val="0"/>
          <w:numId w:val="19"/>
        </w:numPr>
        <w:spacing w:after="0" w:line="240" w:lineRule="auto"/>
        <w:ind w:left="360"/>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1C7797" w:rsidRPr="001C7797" w:rsidRDefault="001C7797" w:rsidP="001C7797">
      <w:pPr>
        <w:spacing w:after="0" w:line="240" w:lineRule="auto"/>
        <w:jc w:val="both"/>
        <w:rPr>
          <w:rFonts w:ascii="Arial" w:eastAsia="Times New Roman" w:hAnsi="Arial" w:cs="Arial"/>
          <w:color w:val="000000"/>
          <w:lang w:eastAsia="ru-RU"/>
        </w:rPr>
      </w:pPr>
      <w:r w:rsidRPr="001C7797">
        <w:rPr>
          <w:rFonts w:ascii="Times New Roman" w:eastAsia="Times New Roman" w:hAnsi="Times New Roman" w:cs="Times New Roman"/>
          <w:color w:val="000000"/>
          <w:lang w:eastAsia="ru-RU"/>
        </w:rPr>
        <w:t> </w:t>
      </w:r>
    </w:p>
    <w:p w:rsidR="00B526E8" w:rsidRDefault="00C97852"/>
    <w:sectPr w:rsidR="00B526E8" w:rsidSect="00F7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FF9"/>
    <w:multiLevelType w:val="multilevel"/>
    <w:tmpl w:val="B5CE4C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824CA"/>
    <w:multiLevelType w:val="multilevel"/>
    <w:tmpl w:val="141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E72F0"/>
    <w:multiLevelType w:val="multilevel"/>
    <w:tmpl w:val="8870A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26CD1"/>
    <w:multiLevelType w:val="multilevel"/>
    <w:tmpl w:val="B378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9E320E"/>
    <w:multiLevelType w:val="multilevel"/>
    <w:tmpl w:val="EE9C7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A3DB6"/>
    <w:multiLevelType w:val="multilevel"/>
    <w:tmpl w:val="446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16D7A"/>
    <w:multiLevelType w:val="multilevel"/>
    <w:tmpl w:val="805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E0933"/>
    <w:multiLevelType w:val="multilevel"/>
    <w:tmpl w:val="36CA4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5042D"/>
    <w:multiLevelType w:val="multilevel"/>
    <w:tmpl w:val="A8F0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35228"/>
    <w:multiLevelType w:val="multilevel"/>
    <w:tmpl w:val="3CF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D01F1"/>
    <w:multiLevelType w:val="multilevel"/>
    <w:tmpl w:val="785A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D21B9C"/>
    <w:multiLevelType w:val="multilevel"/>
    <w:tmpl w:val="B66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758AB"/>
    <w:multiLevelType w:val="multilevel"/>
    <w:tmpl w:val="DF6A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073D84"/>
    <w:multiLevelType w:val="multilevel"/>
    <w:tmpl w:val="3D7C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74B80"/>
    <w:multiLevelType w:val="multilevel"/>
    <w:tmpl w:val="786EA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FB0E0C"/>
    <w:multiLevelType w:val="multilevel"/>
    <w:tmpl w:val="173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C2104"/>
    <w:multiLevelType w:val="multilevel"/>
    <w:tmpl w:val="9ADC7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4D1BF7"/>
    <w:multiLevelType w:val="multilevel"/>
    <w:tmpl w:val="14D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10CB8"/>
    <w:multiLevelType w:val="multilevel"/>
    <w:tmpl w:val="1EE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2"/>
  </w:num>
  <w:num w:numId="4">
    <w:abstractNumId w:val="16"/>
  </w:num>
  <w:num w:numId="5">
    <w:abstractNumId w:val="11"/>
  </w:num>
  <w:num w:numId="6">
    <w:abstractNumId w:val="5"/>
  </w:num>
  <w:num w:numId="7">
    <w:abstractNumId w:val="6"/>
  </w:num>
  <w:num w:numId="8">
    <w:abstractNumId w:val="13"/>
  </w:num>
  <w:num w:numId="9">
    <w:abstractNumId w:val="1"/>
  </w:num>
  <w:num w:numId="10">
    <w:abstractNumId w:val="8"/>
  </w:num>
  <w:num w:numId="11">
    <w:abstractNumId w:val="2"/>
  </w:num>
  <w:num w:numId="12">
    <w:abstractNumId w:val="9"/>
  </w:num>
  <w:num w:numId="13">
    <w:abstractNumId w:val="7"/>
  </w:num>
  <w:num w:numId="14">
    <w:abstractNumId w:val="0"/>
  </w:num>
  <w:num w:numId="15">
    <w:abstractNumId w:val="15"/>
  </w:num>
  <w:num w:numId="16">
    <w:abstractNumId w:val="14"/>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97"/>
    <w:rsid w:val="001C7797"/>
    <w:rsid w:val="001D074A"/>
    <w:rsid w:val="00325248"/>
    <w:rsid w:val="004E6BD3"/>
    <w:rsid w:val="00753155"/>
    <w:rsid w:val="00931C42"/>
    <w:rsid w:val="00C97852"/>
    <w:rsid w:val="00D364DD"/>
    <w:rsid w:val="00DC0BD0"/>
    <w:rsid w:val="00E34495"/>
    <w:rsid w:val="00F7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86C02-5729-4B62-96D8-1EB96BC4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C7797"/>
  </w:style>
  <w:style w:type="paragraph" w:customStyle="1" w:styleId="c10">
    <w:name w:val="c10"/>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C7797"/>
  </w:style>
  <w:style w:type="character" w:customStyle="1" w:styleId="c12">
    <w:name w:val="c12"/>
    <w:basedOn w:val="a0"/>
    <w:rsid w:val="001C7797"/>
  </w:style>
  <w:style w:type="paragraph" w:customStyle="1" w:styleId="c3">
    <w:name w:val="c3"/>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7797"/>
  </w:style>
  <w:style w:type="paragraph" w:customStyle="1" w:styleId="c15">
    <w:name w:val="c15"/>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C7797"/>
  </w:style>
  <w:style w:type="character" w:customStyle="1" w:styleId="c11">
    <w:name w:val="c11"/>
    <w:basedOn w:val="a0"/>
    <w:rsid w:val="001C7797"/>
  </w:style>
  <w:style w:type="character" w:customStyle="1" w:styleId="apple-converted-space">
    <w:name w:val="apple-converted-space"/>
    <w:basedOn w:val="a0"/>
    <w:rsid w:val="001C7797"/>
  </w:style>
  <w:style w:type="character" w:customStyle="1" w:styleId="c5">
    <w:name w:val="c5"/>
    <w:basedOn w:val="a0"/>
    <w:rsid w:val="001C7797"/>
  </w:style>
  <w:style w:type="character" w:styleId="a3">
    <w:name w:val="Hyperlink"/>
    <w:basedOn w:val="a0"/>
    <w:uiPriority w:val="99"/>
    <w:semiHidden/>
    <w:unhideWhenUsed/>
    <w:rsid w:val="001C7797"/>
    <w:rPr>
      <w:color w:val="0000FF"/>
      <w:u w:val="single"/>
    </w:rPr>
  </w:style>
  <w:style w:type="paragraph" w:customStyle="1" w:styleId="c36">
    <w:name w:val="c36"/>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C7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site/74323/attestat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dc:creator>
  <cp:lastModifiedBy>ПК</cp:lastModifiedBy>
  <cp:revision>6</cp:revision>
  <dcterms:created xsi:type="dcterms:W3CDTF">2015-09-15T12:00:00Z</dcterms:created>
  <dcterms:modified xsi:type="dcterms:W3CDTF">2015-10-19T11:20:00Z</dcterms:modified>
</cp:coreProperties>
</file>